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F5E1C" w14:textId="71CEC7E1" w:rsidR="007B0F83" w:rsidRPr="00A67154" w:rsidRDefault="00000000">
      <w:pPr>
        <w:pStyle w:val="Titel"/>
        <w:rPr>
          <w:rFonts w:ascii="Aptos Display" w:hAnsi="Aptos Display" w:cs="ADLaM Display"/>
          <w:b/>
          <w:bCs/>
          <w:color w:val="1F497D" w:themeColor="text2"/>
        </w:rPr>
      </w:pPr>
      <w:r w:rsidRPr="00A67154">
        <w:rPr>
          <w:rFonts w:ascii="Aptos Display" w:hAnsi="Aptos Display" w:cs="ADLaM Display"/>
          <w:b/>
          <w:bCs/>
          <w:color w:val="1F497D" w:themeColor="text2"/>
        </w:rPr>
        <w:t>Comparing n8n and custom GPT for Bierens Sales process</w:t>
      </w:r>
    </w:p>
    <w:p w14:paraId="53CA0175" w14:textId="27B4FE8E" w:rsidR="007B0F83" w:rsidRPr="00A67154" w:rsidRDefault="00000000">
      <w:pPr>
        <w:pStyle w:val="Ondertitel"/>
        <w:rPr>
          <w:rFonts w:ascii="Aptos" w:hAnsi="Aptos" w:cs="ADLaM Display"/>
          <w:i w:val="0"/>
          <w:iCs w:val="0"/>
        </w:rPr>
      </w:pPr>
      <w:r w:rsidRPr="00A67154">
        <w:rPr>
          <w:rFonts w:ascii="Aptos" w:hAnsi="Aptos"/>
          <w:i w:val="0"/>
          <w:iCs w:val="0"/>
        </w:rPr>
        <w:t xml:space="preserve">Research into cost </w:t>
      </w:r>
      <w:r w:rsidR="004C3AAB" w:rsidRPr="00A67154">
        <w:rPr>
          <w:rFonts w:ascii="Aptos" w:hAnsi="Aptos"/>
          <w:i w:val="0"/>
          <w:iCs w:val="0"/>
        </w:rPr>
        <w:t>reliability,</w:t>
      </w:r>
      <w:r w:rsidRPr="00A67154">
        <w:rPr>
          <w:rFonts w:ascii="Aptos" w:hAnsi="Aptos"/>
          <w:i w:val="0"/>
          <w:iCs w:val="0"/>
        </w:rPr>
        <w:t xml:space="preserve"> privacy and integration</w:t>
      </w:r>
    </w:p>
    <w:p w14:paraId="07A6C292" w14:textId="77777777" w:rsidR="007B0F83" w:rsidRPr="00A67154" w:rsidRDefault="00000000">
      <w:pPr>
        <w:rPr>
          <w:rFonts w:ascii="Aptos" w:hAnsi="Aptos"/>
        </w:rPr>
      </w:pPr>
      <w:r w:rsidRPr="00A67154">
        <w:rPr>
          <w:rFonts w:ascii="Aptos" w:hAnsi="Aptos"/>
        </w:rPr>
        <w:t>Rabi Arbi</w:t>
      </w:r>
      <w:r w:rsidRPr="00A67154">
        <w:rPr>
          <w:rFonts w:ascii="Aptos" w:hAnsi="Aptos"/>
        </w:rPr>
        <w:br/>
        <w:t>Fontys University of Applied Sciences</w:t>
      </w:r>
      <w:r w:rsidRPr="00A67154">
        <w:rPr>
          <w:rFonts w:ascii="Aptos" w:hAnsi="Aptos"/>
        </w:rPr>
        <w:br/>
        <w:t>BierensGroep · Veghel</w:t>
      </w:r>
      <w:r w:rsidRPr="00A67154">
        <w:rPr>
          <w:rFonts w:ascii="Aptos" w:hAnsi="Aptos"/>
        </w:rPr>
        <w:br/>
        <w:t>16 October 2026 · Version 2</w:t>
      </w:r>
    </w:p>
    <w:p w14:paraId="2C69B024" w14:textId="77777777" w:rsidR="00965034" w:rsidRPr="00A67154" w:rsidRDefault="00965034">
      <w:pPr>
        <w:rPr>
          <w:rFonts w:ascii="Aptos" w:hAnsi="Aptos"/>
        </w:rPr>
      </w:pPr>
    </w:p>
    <w:p w14:paraId="2382FF15" w14:textId="77777777" w:rsidR="007B0F83" w:rsidRPr="00A67154" w:rsidRDefault="00000000">
      <w:pPr>
        <w:pStyle w:val="Kop2"/>
        <w:rPr>
          <w:rFonts w:ascii="Aptos" w:hAnsi="Aptos"/>
        </w:rPr>
      </w:pPr>
      <w:bookmarkStart w:id="0" w:name="_Toc243315565"/>
      <w:r w:rsidRPr="00A67154">
        <w:rPr>
          <w:rFonts w:ascii="Aptos" w:hAnsi="Aptos"/>
        </w:rPr>
        <w:t>Purpose of this research</w:t>
      </w:r>
      <w:bookmarkEnd w:id="0"/>
    </w:p>
    <w:p w14:paraId="73808A43" w14:textId="0D39E0ED" w:rsidR="007B0F83" w:rsidRPr="00A67154" w:rsidRDefault="00000000">
      <w:pPr>
        <w:rPr>
          <w:rFonts w:ascii="Aptos" w:hAnsi="Aptos"/>
        </w:rPr>
      </w:pPr>
      <w:r w:rsidRPr="00A67154">
        <w:rPr>
          <w:rFonts w:ascii="Aptos" w:hAnsi="Aptos"/>
        </w:rPr>
        <w:t xml:space="preserve">The purpose of this research is to compare </w:t>
      </w:r>
      <w:r w:rsidR="00965034" w:rsidRPr="00A67154">
        <w:rPr>
          <w:rFonts w:ascii="Aptos" w:hAnsi="Aptos"/>
        </w:rPr>
        <w:t>the</w:t>
      </w:r>
      <w:r w:rsidRPr="00A67154">
        <w:rPr>
          <w:rFonts w:ascii="Aptos" w:hAnsi="Aptos"/>
        </w:rPr>
        <w:t xml:space="preserve"> n8n solution with </w:t>
      </w:r>
      <w:r w:rsidR="00965034" w:rsidRPr="00A67154">
        <w:rPr>
          <w:rFonts w:ascii="Aptos" w:hAnsi="Aptos"/>
        </w:rPr>
        <w:t>the</w:t>
      </w:r>
      <w:r w:rsidRPr="00A67154">
        <w:rPr>
          <w:rFonts w:ascii="Aptos" w:hAnsi="Aptos"/>
        </w:rPr>
        <w:t xml:space="preserve"> custom GPT solution. Both solutions can help Sales collect company information and assess incoming requests. However, they use different sources and work in a different way. This research investigates which approach is more suitable for Bierens and what the advantages and limitations are.</w:t>
      </w:r>
    </w:p>
    <w:p w14:paraId="2545310A" w14:textId="77777777" w:rsidR="007B0F83" w:rsidRPr="00A67154" w:rsidRDefault="00000000">
      <w:pPr>
        <w:rPr>
          <w:rFonts w:ascii="Aptos" w:hAnsi="Aptos"/>
        </w:rPr>
      </w:pPr>
      <w:r w:rsidRPr="00A67154">
        <w:rPr>
          <w:rFonts w:ascii="Aptos" w:hAnsi="Aptos"/>
        </w:rPr>
        <w:t>The comparison focuses on cost, reliability of the information, privacy, security, flexibility and integration with the Sales Assessment Tool. It also investigates which tasks can be automated and which results still need to be checked by an employee.</w:t>
      </w:r>
    </w:p>
    <w:p w14:paraId="6A771A7B" w14:textId="77777777" w:rsidR="007B0F83" w:rsidRPr="00A67154" w:rsidRDefault="00000000">
      <w:pPr>
        <w:pStyle w:val="Kop2"/>
        <w:rPr>
          <w:rFonts w:ascii="Aptos" w:hAnsi="Aptos"/>
        </w:rPr>
      </w:pPr>
      <w:bookmarkStart w:id="1" w:name="_Toc243315566"/>
      <w:r w:rsidRPr="00A67154">
        <w:rPr>
          <w:rFonts w:ascii="Aptos" w:hAnsi="Aptos"/>
        </w:rPr>
        <w:t>Main finding</w:t>
      </w:r>
      <w:bookmarkEnd w:id="1"/>
    </w:p>
    <w:p w14:paraId="763FD651" w14:textId="77777777" w:rsidR="007B0F83" w:rsidRPr="00A67154" w:rsidRDefault="00000000">
      <w:pPr>
        <w:rPr>
          <w:rFonts w:ascii="Aptos" w:hAnsi="Aptos"/>
        </w:rPr>
      </w:pPr>
      <w:r w:rsidRPr="00A67154">
        <w:rPr>
          <w:rFonts w:ascii="Aptos" w:hAnsi="Aptos"/>
        </w:rPr>
        <w:t>Based on the technical comparison, n8n is the stronger option for connecting the different steps of the Sales process. It can retrieve company data, apply agreed business rules and send the result to a dashboard. The custom GPT is useful for an initial company overview and explaining information, but information from the open web still needs to be checked.</w:t>
      </w:r>
    </w:p>
    <w:p w14:paraId="0A0DE860" w14:textId="77777777" w:rsidR="007B0F83" w:rsidRPr="00A67154" w:rsidRDefault="00000000">
      <w:pPr>
        <w:rPr>
          <w:rFonts w:ascii="Aptos" w:hAnsi="Aptos"/>
        </w:rPr>
      </w:pPr>
      <w:r w:rsidRPr="00A67154">
        <w:rPr>
          <w:rFonts w:ascii="Aptos" w:hAnsi="Aptos"/>
        </w:rPr>
        <w:t xml:space="preserve">The n8n approach is expected to provide better-supported results when it uses approved company data, KVK information and a credit report. This does not mean that the complete result is automatically 100% accurate. The correct company must still be selected, the data must be up to </w:t>
      </w:r>
      <w:proofErr w:type="gramStart"/>
      <w:r w:rsidRPr="00A67154">
        <w:rPr>
          <w:rFonts w:ascii="Aptos" w:hAnsi="Aptos"/>
        </w:rPr>
        <w:t>date</w:t>
      </w:r>
      <w:proofErr w:type="gramEnd"/>
      <w:r w:rsidRPr="00A67154">
        <w:rPr>
          <w:rFonts w:ascii="Aptos" w:hAnsi="Aptos"/>
        </w:rPr>
        <w:t xml:space="preserve"> and the business rules must be implemented correctly.</w:t>
      </w:r>
    </w:p>
    <w:p w14:paraId="52986398" w14:textId="77777777" w:rsidR="007B0F83" w:rsidRPr="00A67154" w:rsidRDefault="00000000">
      <w:pPr>
        <w:pStyle w:val="Kop2"/>
        <w:rPr>
          <w:rFonts w:ascii="Aptos" w:hAnsi="Aptos"/>
        </w:rPr>
      </w:pPr>
      <w:bookmarkStart w:id="2" w:name="_Toc243315567"/>
      <w:r w:rsidRPr="00A67154">
        <w:rPr>
          <w:rFonts w:ascii="Aptos" w:hAnsi="Aptos"/>
        </w:rPr>
        <w:t>Status of the research</w:t>
      </w:r>
      <w:bookmarkEnd w:id="2"/>
    </w:p>
    <w:p w14:paraId="70B3EACA" w14:textId="77777777" w:rsidR="00277E12" w:rsidRPr="00A67154" w:rsidRDefault="00277E12" w:rsidP="00277E12">
      <w:pPr>
        <w:spacing w:after="200"/>
        <w:rPr>
          <w:rFonts w:ascii="Aptos" w:hAnsi="Aptos"/>
        </w:rPr>
      </w:pPr>
      <w:r w:rsidRPr="00A67154">
        <w:rPr>
          <w:rFonts w:ascii="Aptos" w:hAnsi="Aptos"/>
        </w:rPr>
        <w:t>This document contains the comparison between the custom GPT and n8n solutions, including initial testing results and the proposed next steps. The custom GPT was tested by the Sales team on 20 Dutch companies and correctly classified 16 of them, achieving 80% accuracy on this test set. Testing on international companies is still ongoing.</w:t>
      </w:r>
    </w:p>
    <w:p w14:paraId="41433EE5" w14:textId="77777777" w:rsidR="00277E12" w:rsidRPr="00A67154" w:rsidRDefault="00277E12" w:rsidP="00277E12">
      <w:pPr>
        <w:spacing w:after="200"/>
        <w:rPr>
          <w:rFonts w:ascii="Aptos" w:hAnsi="Aptos"/>
        </w:rPr>
      </w:pPr>
      <w:r w:rsidRPr="00A67154">
        <w:rPr>
          <w:rFonts w:ascii="Aptos" w:hAnsi="Aptos"/>
        </w:rPr>
        <w:t>The n8n prototype is showing promising results because it uses verified company information from APIs, such as KVK, instead of relying only on publicly available web information. However, its overall accuracy has not yet been measured, and using paid APIs makes the solution more expensive.</w:t>
      </w:r>
    </w:p>
    <w:p w14:paraId="4BD0A63E" w14:textId="77777777" w:rsidR="00277E12" w:rsidRPr="00A67154" w:rsidRDefault="00277E12" w:rsidP="00277E12">
      <w:pPr>
        <w:spacing w:after="200"/>
        <w:rPr>
          <w:rFonts w:ascii="Aptos" w:hAnsi="Aptos"/>
        </w:rPr>
      </w:pPr>
      <w:r w:rsidRPr="00A67154">
        <w:rPr>
          <w:rFonts w:ascii="Aptos" w:hAnsi="Aptos"/>
        </w:rPr>
        <w:t xml:space="preserve">The cost estimates provided by Laurens are included in this comparison. Further testing is needed to compare both solutions in terms of accuracy, costs and time savings before making </w:t>
      </w:r>
      <w:proofErr w:type="gramStart"/>
      <w:r w:rsidRPr="00A67154">
        <w:rPr>
          <w:rFonts w:ascii="Aptos" w:hAnsi="Aptos"/>
        </w:rPr>
        <w:t>a final conclusion</w:t>
      </w:r>
      <w:proofErr w:type="gramEnd"/>
      <w:r w:rsidRPr="00A67154">
        <w:rPr>
          <w:rFonts w:ascii="Aptos" w:hAnsi="Aptos"/>
        </w:rPr>
        <w:t>.</w:t>
      </w:r>
    </w:p>
    <w:p w14:paraId="241FFA82" w14:textId="77777777" w:rsidR="00DE564F" w:rsidRPr="00A67154" w:rsidRDefault="00DE564F">
      <w:pPr>
        <w:spacing w:after="200"/>
        <w:rPr>
          <w:rFonts w:ascii="Aptos" w:hAnsi="Aptos"/>
        </w:rPr>
      </w:pPr>
      <w:r w:rsidRPr="00A67154">
        <w:rPr>
          <w:rFonts w:ascii="Aptos" w:hAnsi="Aptos"/>
        </w:rPr>
        <w:br w:type="page"/>
      </w:r>
    </w:p>
    <w:sdt>
      <w:sdtPr>
        <w:rPr>
          <w:rFonts w:ascii="Aptos" w:hAnsi="Aptos"/>
        </w:rPr>
        <w:id w:val="1998849017"/>
        <w:docPartObj>
          <w:docPartGallery w:val="Table of Contents"/>
          <w:docPartUnique/>
        </w:docPartObj>
      </w:sdtPr>
      <w:sdtEndPr>
        <w:rPr>
          <w:rFonts w:eastAsiaTheme="minorEastAsia" w:cstheme="minorBidi"/>
          <w:color w:val="auto"/>
          <w:sz w:val="22"/>
          <w:szCs w:val="22"/>
        </w:rPr>
      </w:sdtEndPr>
      <w:sdtContent>
        <w:p w14:paraId="75A2CACA" w14:textId="77D4D8EB" w:rsidR="00DE564F" w:rsidRPr="00A67154" w:rsidRDefault="00DE564F">
          <w:pPr>
            <w:pStyle w:val="Kopvaninhoudsopgave"/>
            <w:rPr>
              <w:rFonts w:ascii="Aptos" w:hAnsi="Aptos"/>
            </w:rPr>
          </w:pPr>
          <w:proofErr w:type="spellStart"/>
          <w:r w:rsidRPr="00A67154">
            <w:rPr>
              <w:rFonts w:ascii="Aptos" w:hAnsi="Aptos"/>
            </w:rPr>
            <w:t>Inhoud</w:t>
          </w:r>
          <w:proofErr w:type="spellEnd"/>
        </w:p>
        <w:p w14:paraId="40C52CB9" w14:textId="78529AD4" w:rsidR="004B1D20" w:rsidRDefault="00DE564F">
          <w:pPr>
            <w:pStyle w:val="Inhopg2"/>
            <w:tabs>
              <w:tab w:val="right" w:leader="dot" w:pos="9782"/>
            </w:tabs>
            <w:rPr>
              <w:rFonts w:cstheme="minorBidi"/>
              <w:noProof/>
              <w:kern w:val="2"/>
              <w:sz w:val="24"/>
              <w:szCs w:val="24"/>
              <w14:ligatures w14:val="standardContextual"/>
            </w:rPr>
          </w:pPr>
          <w:r w:rsidRPr="00A67154">
            <w:rPr>
              <w:rFonts w:ascii="Aptos" w:hAnsi="Aptos"/>
              <w:lang w:val="en-US"/>
            </w:rPr>
            <w:fldChar w:fldCharType="begin"/>
          </w:r>
          <w:r w:rsidRPr="00A67154">
            <w:rPr>
              <w:rFonts w:ascii="Aptos" w:hAnsi="Aptos"/>
              <w:lang w:val="en-US"/>
            </w:rPr>
            <w:instrText xml:space="preserve"> TOC \o "1-3" \h \z \u </w:instrText>
          </w:r>
          <w:r w:rsidRPr="00A67154">
            <w:rPr>
              <w:rFonts w:ascii="Aptos" w:hAnsi="Aptos"/>
              <w:lang w:val="en-US"/>
            </w:rPr>
            <w:fldChar w:fldCharType="separate"/>
          </w:r>
          <w:hyperlink w:anchor="_Toc243315565" w:history="1">
            <w:r w:rsidR="004B1D20" w:rsidRPr="00FD4D15">
              <w:rPr>
                <w:rStyle w:val="Hyperlink"/>
                <w:rFonts w:ascii="Aptos" w:hAnsi="Aptos"/>
                <w:noProof/>
              </w:rPr>
              <w:t>Purpose of this research</w:t>
            </w:r>
            <w:r w:rsidR="004B1D20">
              <w:rPr>
                <w:noProof/>
                <w:webHidden/>
              </w:rPr>
              <w:tab/>
            </w:r>
            <w:r w:rsidR="004B1D20">
              <w:rPr>
                <w:noProof/>
                <w:webHidden/>
              </w:rPr>
              <w:fldChar w:fldCharType="begin"/>
            </w:r>
            <w:r w:rsidR="004B1D20">
              <w:rPr>
                <w:noProof/>
                <w:webHidden/>
              </w:rPr>
              <w:instrText xml:space="preserve"> PAGEREF _Toc243315565 \h </w:instrText>
            </w:r>
            <w:r w:rsidR="004B1D20">
              <w:rPr>
                <w:noProof/>
                <w:webHidden/>
              </w:rPr>
            </w:r>
            <w:r w:rsidR="004B1D20">
              <w:rPr>
                <w:noProof/>
                <w:webHidden/>
              </w:rPr>
              <w:fldChar w:fldCharType="separate"/>
            </w:r>
            <w:r w:rsidR="004B1D20">
              <w:rPr>
                <w:noProof/>
                <w:webHidden/>
              </w:rPr>
              <w:t>1</w:t>
            </w:r>
            <w:r w:rsidR="004B1D20">
              <w:rPr>
                <w:noProof/>
                <w:webHidden/>
              </w:rPr>
              <w:fldChar w:fldCharType="end"/>
            </w:r>
          </w:hyperlink>
        </w:p>
        <w:p w14:paraId="6751933E" w14:textId="7B03E700" w:rsidR="004B1D20" w:rsidRDefault="004B1D20">
          <w:pPr>
            <w:pStyle w:val="Inhopg2"/>
            <w:tabs>
              <w:tab w:val="right" w:leader="dot" w:pos="9782"/>
            </w:tabs>
            <w:rPr>
              <w:rFonts w:cstheme="minorBidi"/>
              <w:noProof/>
              <w:kern w:val="2"/>
              <w:sz w:val="24"/>
              <w:szCs w:val="24"/>
              <w14:ligatures w14:val="standardContextual"/>
            </w:rPr>
          </w:pPr>
          <w:hyperlink w:anchor="_Toc243315566" w:history="1">
            <w:r w:rsidRPr="00FD4D15">
              <w:rPr>
                <w:rStyle w:val="Hyperlink"/>
                <w:rFonts w:ascii="Aptos" w:hAnsi="Aptos"/>
                <w:noProof/>
              </w:rPr>
              <w:t>Main finding</w:t>
            </w:r>
            <w:r>
              <w:rPr>
                <w:noProof/>
                <w:webHidden/>
              </w:rPr>
              <w:tab/>
            </w:r>
            <w:r>
              <w:rPr>
                <w:noProof/>
                <w:webHidden/>
              </w:rPr>
              <w:fldChar w:fldCharType="begin"/>
            </w:r>
            <w:r>
              <w:rPr>
                <w:noProof/>
                <w:webHidden/>
              </w:rPr>
              <w:instrText xml:space="preserve"> PAGEREF _Toc243315566 \h </w:instrText>
            </w:r>
            <w:r>
              <w:rPr>
                <w:noProof/>
                <w:webHidden/>
              </w:rPr>
            </w:r>
            <w:r>
              <w:rPr>
                <w:noProof/>
                <w:webHidden/>
              </w:rPr>
              <w:fldChar w:fldCharType="separate"/>
            </w:r>
            <w:r>
              <w:rPr>
                <w:noProof/>
                <w:webHidden/>
              </w:rPr>
              <w:t>1</w:t>
            </w:r>
            <w:r>
              <w:rPr>
                <w:noProof/>
                <w:webHidden/>
              </w:rPr>
              <w:fldChar w:fldCharType="end"/>
            </w:r>
          </w:hyperlink>
        </w:p>
        <w:p w14:paraId="3F8A9541" w14:textId="2C356967" w:rsidR="004B1D20" w:rsidRDefault="004B1D20">
          <w:pPr>
            <w:pStyle w:val="Inhopg2"/>
            <w:tabs>
              <w:tab w:val="right" w:leader="dot" w:pos="9782"/>
            </w:tabs>
            <w:rPr>
              <w:rFonts w:cstheme="minorBidi"/>
              <w:noProof/>
              <w:kern w:val="2"/>
              <w:sz w:val="24"/>
              <w:szCs w:val="24"/>
              <w14:ligatures w14:val="standardContextual"/>
            </w:rPr>
          </w:pPr>
          <w:hyperlink w:anchor="_Toc243315567" w:history="1">
            <w:r w:rsidRPr="00FD4D15">
              <w:rPr>
                <w:rStyle w:val="Hyperlink"/>
                <w:rFonts w:ascii="Aptos" w:hAnsi="Aptos"/>
                <w:noProof/>
              </w:rPr>
              <w:t>Status of the research</w:t>
            </w:r>
            <w:r>
              <w:rPr>
                <w:noProof/>
                <w:webHidden/>
              </w:rPr>
              <w:tab/>
            </w:r>
            <w:r>
              <w:rPr>
                <w:noProof/>
                <w:webHidden/>
              </w:rPr>
              <w:fldChar w:fldCharType="begin"/>
            </w:r>
            <w:r>
              <w:rPr>
                <w:noProof/>
                <w:webHidden/>
              </w:rPr>
              <w:instrText xml:space="preserve"> PAGEREF _Toc243315567 \h </w:instrText>
            </w:r>
            <w:r>
              <w:rPr>
                <w:noProof/>
                <w:webHidden/>
              </w:rPr>
            </w:r>
            <w:r>
              <w:rPr>
                <w:noProof/>
                <w:webHidden/>
              </w:rPr>
              <w:fldChar w:fldCharType="separate"/>
            </w:r>
            <w:r>
              <w:rPr>
                <w:noProof/>
                <w:webHidden/>
              </w:rPr>
              <w:t>1</w:t>
            </w:r>
            <w:r>
              <w:rPr>
                <w:noProof/>
                <w:webHidden/>
              </w:rPr>
              <w:fldChar w:fldCharType="end"/>
            </w:r>
          </w:hyperlink>
        </w:p>
        <w:p w14:paraId="428CAF63" w14:textId="1FADEDEC" w:rsidR="004B1D20" w:rsidRDefault="004B1D20">
          <w:pPr>
            <w:pStyle w:val="Inhopg1"/>
            <w:tabs>
              <w:tab w:val="right" w:leader="dot" w:pos="9782"/>
            </w:tabs>
            <w:rPr>
              <w:rFonts w:cstheme="minorBidi"/>
              <w:noProof/>
              <w:kern w:val="2"/>
              <w:sz w:val="24"/>
              <w:szCs w:val="24"/>
              <w14:ligatures w14:val="standardContextual"/>
            </w:rPr>
          </w:pPr>
          <w:hyperlink w:anchor="_Toc243315568" w:history="1">
            <w:r w:rsidRPr="00FD4D15">
              <w:rPr>
                <w:rStyle w:val="Hyperlink"/>
                <w:rFonts w:ascii="Aptos" w:hAnsi="Aptos"/>
                <w:noProof/>
              </w:rPr>
              <w:t>1- Context and research approach</w:t>
            </w:r>
            <w:r>
              <w:rPr>
                <w:noProof/>
                <w:webHidden/>
              </w:rPr>
              <w:tab/>
            </w:r>
            <w:r>
              <w:rPr>
                <w:noProof/>
                <w:webHidden/>
              </w:rPr>
              <w:fldChar w:fldCharType="begin"/>
            </w:r>
            <w:r>
              <w:rPr>
                <w:noProof/>
                <w:webHidden/>
              </w:rPr>
              <w:instrText xml:space="preserve"> PAGEREF _Toc243315568 \h </w:instrText>
            </w:r>
            <w:r>
              <w:rPr>
                <w:noProof/>
                <w:webHidden/>
              </w:rPr>
            </w:r>
            <w:r>
              <w:rPr>
                <w:noProof/>
                <w:webHidden/>
              </w:rPr>
              <w:fldChar w:fldCharType="separate"/>
            </w:r>
            <w:r>
              <w:rPr>
                <w:noProof/>
                <w:webHidden/>
              </w:rPr>
              <w:t>3</w:t>
            </w:r>
            <w:r>
              <w:rPr>
                <w:noProof/>
                <w:webHidden/>
              </w:rPr>
              <w:fldChar w:fldCharType="end"/>
            </w:r>
          </w:hyperlink>
        </w:p>
        <w:p w14:paraId="2A313B76" w14:textId="3B36ED28" w:rsidR="004B1D20" w:rsidRDefault="004B1D20">
          <w:pPr>
            <w:pStyle w:val="Inhopg2"/>
            <w:tabs>
              <w:tab w:val="right" w:leader="dot" w:pos="9782"/>
            </w:tabs>
            <w:rPr>
              <w:rFonts w:cstheme="minorBidi"/>
              <w:noProof/>
              <w:kern w:val="2"/>
              <w:sz w:val="24"/>
              <w:szCs w:val="24"/>
              <w14:ligatures w14:val="standardContextual"/>
            </w:rPr>
          </w:pPr>
          <w:hyperlink w:anchor="_Toc243315569" w:history="1">
            <w:r w:rsidRPr="00FD4D15">
              <w:rPr>
                <w:rStyle w:val="Hyperlink"/>
                <w:rFonts w:ascii="Aptos" w:hAnsi="Aptos"/>
                <w:noProof/>
              </w:rPr>
              <w:t>1.1 Project context</w:t>
            </w:r>
            <w:r>
              <w:rPr>
                <w:noProof/>
                <w:webHidden/>
              </w:rPr>
              <w:tab/>
            </w:r>
            <w:r>
              <w:rPr>
                <w:noProof/>
                <w:webHidden/>
              </w:rPr>
              <w:fldChar w:fldCharType="begin"/>
            </w:r>
            <w:r>
              <w:rPr>
                <w:noProof/>
                <w:webHidden/>
              </w:rPr>
              <w:instrText xml:space="preserve"> PAGEREF _Toc243315569 \h </w:instrText>
            </w:r>
            <w:r>
              <w:rPr>
                <w:noProof/>
                <w:webHidden/>
              </w:rPr>
            </w:r>
            <w:r>
              <w:rPr>
                <w:noProof/>
                <w:webHidden/>
              </w:rPr>
              <w:fldChar w:fldCharType="separate"/>
            </w:r>
            <w:r>
              <w:rPr>
                <w:noProof/>
                <w:webHidden/>
              </w:rPr>
              <w:t>3</w:t>
            </w:r>
            <w:r>
              <w:rPr>
                <w:noProof/>
                <w:webHidden/>
              </w:rPr>
              <w:fldChar w:fldCharType="end"/>
            </w:r>
          </w:hyperlink>
        </w:p>
        <w:p w14:paraId="3DC2F72F" w14:textId="1AE31DC6" w:rsidR="004B1D20" w:rsidRDefault="004B1D20">
          <w:pPr>
            <w:pStyle w:val="Inhopg2"/>
            <w:tabs>
              <w:tab w:val="right" w:leader="dot" w:pos="9782"/>
            </w:tabs>
            <w:rPr>
              <w:rFonts w:cstheme="minorBidi"/>
              <w:noProof/>
              <w:kern w:val="2"/>
              <w:sz w:val="24"/>
              <w:szCs w:val="24"/>
              <w14:ligatures w14:val="standardContextual"/>
            </w:rPr>
          </w:pPr>
          <w:hyperlink w:anchor="_Toc243315570" w:history="1">
            <w:r w:rsidRPr="00FD4D15">
              <w:rPr>
                <w:rStyle w:val="Hyperlink"/>
                <w:rFonts w:ascii="Aptos" w:hAnsi="Aptos"/>
                <w:noProof/>
              </w:rPr>
              <w:t>1.2 Link to the project plan</w:t>
            </w:r>
            <w:r>
              <w:rPr>
                <w:noProof/>
                <w:webHidden/>
              </w:rPr>
              <w:tab/>
            </w:r>
            <w:r>
              <w:rPr>
                <w:noProof/>
                <w:webHidden/>
              </w:rPr>
              <w:fldChar w:fldCharType="begin"/>
            </w:r>
            <w:r>
              <w:rPr>
                <w:noProof/>
                <w:webHidden/>
              </w:rPr>
              <w:instrText xml:space="preserve"> PAGEREF _Toc243315570 \h </w:instrText>
            </w:r>
            <w:r>
              <w:rPr>
                <w:noProof/>
                <w:webHidden/>
              </w:rPr>
            </w:r>
            <w:r>
              <w:rPr>
                <w:noProof/>
                <w:webHidden/>
              </w:rPr>
              <w:fldChar w:fldCharType="separate"/>
            </w:r>
            <w:r>
              <w:rPr>
                <w:noProof/>
                <w:webHidden/>
              </w:rPr>
              <w:t>3</w:t>
            </w:r>
            <w:r>
              <w:rPr>
                <w:noProof/>
                <w:webHidden/>
              </w:rPr>
              <w:fldChar w:fldCharType="end"/>
            </w:r>
          </w:hyperlink>
        </w:p>
        <w:p w14:paraId="7B918D54" w14:textId="301EE667" w:rsidR="004B1D20" w:rsidRDefault="004B1D20">
          <w:pPr>
            <w:pStyle w:val="Inhopg2"/>
            <w:tabs>
              <w:tab w:val="right" w:leader="dot" w:pos="9782"/>
            </w:tabs>
            <w:rPr>
              <w:rFonts w:cstheme="minorBidi"/>
              <w:noProof/>
              <w:kern w:val="2"/>
              <w:sz w:val="24"/>
              <w:szCs w:val="24"/>
              <w14:ligatures w14:val="standardContextual"/>
            </w:rPr>
          </w:pPr>
          <w:hyperlink w:anchor="_Toc243315571" w:history="1">
            <w:r w:rsidRPr="00FD4D15">
              <w:rPr>
                <w:rStyle w:val="Hyperlink"/>
                <w:rFonts w:ascii="Aptos" w:hAnsi="Aptos"/>
                <w:noProof/>
              </w:rPr>
              <w:t>1.3 Research methods</w:t>
            </w:r>
            <w:r>
              <w:rPr>
                <w:noProof/>
                <w:webHidden/>
              </w:rPr>
              <w:tab/>
            </w:r>
            <w:r>
              <w:rPr>
                <w:noProof/>
                <w:webHidden/>
              </w:rPr>
              <w:fldChar w:fldCharType="begin"/>
            </w:r>
            <w:r>
              <w:rPr>
                <w:noProof/>
                <w:webHidden/>
              </w:rPr>
              <w:instrText xml:space="preserve"> PAGEREF _Toc243315571 \h </w:instrText>
            </w:r>
            <w:r>
              <w:rPr>
                <w:noProof/>
                <w:webHidden/>
              </w:rPr>
            </w:r>
            <w:r>
              <w:rPr>
                <w:noProof/>
                <w:webHidden/>
              </w:rPr>
              <w:fldChar w:fldCharType="separate"/>
            </w:r>
            <w:r>
              <w:rPr>
                <w:noProof/>
                <w:webHidden/>
              </w:rPr>
              <w:t>3</w:t>
            </w:r>
            <w:r>
              <w:rPr>
                <w:noProof/>
                <w:webHidden/>
              </w:rPr>
              <w:fldChar w:fldCharType="end"/>
            </w:r>
          </w:hyperlink>
        </w:p>
        <w:p w14:paraId="19E7C5C1" w14:textId="5635F3D3" w:rsidR="004B1D20" w:rsidRDefault="004B1D20">
          <w:pPr>
            <w:pStyle w:val="Inhopg1"/>
            <w:tabs>
              <w:tab w:val="right" w:leader="dot" w:pos="9782"/>
            </w:tabs>
            <w:rPr>
              <w:rFonts w:cstheme="minorBidi"/>
              <w:noProof/>
              <w:kern w:val="2"/>
              <w:sz w:val="24"/>
              <w:szCs w:val="24"/>
              <w14:ligatures w14:val="standardContextual"/>
            </w:rPr>
          </w:pPr>
          <w:hyperlink w:anchor="_Toc243315572" w:history="1">
            <w:r w:rsidRPr="00FD4D15">
              <w:rPr>
                <w:rStyle w:val="Hyperlink"/>
                <w:rFonts w:ascii="Aptos" w:hAnsi="Aptos"/>
                <w:noProof/>
              </w:rPr>
              <w:t>2- How the two solutions work</w:t>
            </w:r>
            <w:r>
              <w:rPr>
                <w:noProof/>
                <w:webHidden/>
              </w:rPr>
              <w:tab/>
            </w:r>
            <w:r>
              <w:rPr>
                <w:noProof/>
                <w:webHidden/>
              </w:rPr>
              <w:fldChar w:fldCharType="begin"/>
            </w:r>
            <w:r>
              <w:rPr>
                <w:noProof/>
                <w:webHidden/>
              </w:rPr>
              <w:instrText xml:space="preserve"> PAGEREF _Toc243315572 \h </w:instrText>
            </w:r>
            <w:r>
              <w:rPr>
                <w:noProof/>
                <w:webHidden/>
              </w:rPr>
            </w:r>
            <w:r>
              <w:rPr>
                <w:noProof/>
                <w:webHidden/>
              </w:rPr>
              <w:fldChar w:fldCharType="separate"/>
            </w:r>
            <w:r>
              <w:rPr>
                <w:noProof/>
                <w:webHidden/>
              </w:rPr>
              <w:t>4</w:t>
            </w:r>
            <w:r>
              <w:rPr>
                <w:noProof/>
                <w:webHidden/>
              </w:rPr>
              <w:fldChar w:fldCharType="end"/>
            </w:r>
          </w:hyperlink>
        </w:p>
        <w:p w14:paraId="6B9A48DD" w14:textId="670AC8BC" w:rsidR="004B1D20" w:rsidRDefault="004B1D20">
          <w:pPr>
            <w:pStyle w:val="Inhopg2"/>
            <w:tabs>
              <w:tab w:val="right" w:leader="dot" w:pos="9782"/>
            </w:tabs>
            <w:rPr>
              <w:rFonts w:cstheme="minorBidi"/>
              <w:noProof/>
              <w:kern w:val="2"/>
              <w:sz w:val="24"/>
              <w:szCs w:val="24"/>
              <w14:ligatures w14:val="standardContextual"/>
            </w:rPr>
          </w:pPr>
          <w:hyperlink w:anchor="_Toc243315573" w:history="1">
            <w:r w:rsidRPr="00FD4D15">
              <w:rPr>
                <w:rStyle w:val="Hyperlink"/>
                <w:rFonts w:ascii="Aptos" w:hAnsi="Aptos"/>
                <w:noProof/>
              </w:rPr>
              <w:t>2.1 Custom GPT solution</w:t>
            </w:r>
            <w:r>
              <w:rPr>
                <w:noProof/>
                <w:webHidden/>
              </w:rPr>
              <w:tab/>
            </w:r>
            <w:r>
              <w:rPr>
                <w:noProof/>
                <w:webHidden/>
              </w:rPr>
              <w:fldChar w:fldCharType="begin"/>
            </w:r>
            <w:r>
              <w:rPr>
                <w:noProof/>
                <w:webHidden/>
              </w:rPr>
              <w:instrText xml:space="preserve"> PAGEREF _Toc243315573 \h </w:instrText>
            </w:r>
            <w:r>
              <w:rPr>
                <w:noProof/>
                <w:webHidden/>
              </w:rPr>
            </w:r>
            <w:r>
              <w:rPr>
                <w:noProof/>
                <w:webHidden/>
              </w:rPr>
              <w:fldChar w:fldCharType="separate"/>
            </w:r>
            <w:r>
              <w:rPr>
                <w:noProof/>
                <w:webHidden/>
              </w:rPr>
              <w:t>4</w:t>
            </w:r>
            <w:r>
              <w:rPr>
                <w:noProof/>
                <w:webHidden/>
              </w:rPr>
              <w:fldChar w:fldCharType="end"/>
            </w:r>
          </w:hyperlink>
        </w:p>
        <w:p w14:paraId="18EA38A1" w14:textId="28719E8E" w:rsidR="004B1D20" w:rsidRDefault="004B1D20">
          <w:pPr>
            <w:pStyle w:val="Inhopg2"/>
            <w:tabs>
              <w:tab w:val="right" w:leader="dot" w:pos="9782"/>
            </w:tabs>
            <w:rPr>
              <w:rFonts w:cstheme="minorBidi"/>
              <w:noProof/>
              <w:kern w:val="2"/>
              <w:sz w:val="24"/>
              <w:szCs w:val="24"/>
              <w14:ligatures w14:val="standardContextual"/>
            </w:rPr>
          </w:pPr>
          <w:hyperlink w:anchor="_Toc243315574" w:history="1">
            <w:r w:rsidRPr="00FD4D15">
              <w:rPr>
                <w:rStyle w:val="Hyperlink"/>
                <w:rFonts w:ascii="Aptos" w:hAnsi="Aptos"/>
                <w:noProof/>
              </w:rPr>
              <w:t>2.2 n8n solution</w:t>
            </w:r>
            <w:r>
              <w:rPr>
                <w:noProof/>
                <w:webHidden/>
              </w:rPr>
              <w:tab/>
            </w:r>
            <w:r>
              <w:rPr>
                <w:noProof/>
                <w:webHidden/>
              </w:rPr>
              <w:fldChar w:fldCharType="begin"/>
            </w:r>
            <w:r>
              <w:rPr>
                <w:noProof/>
                <w:webHidden/>
              </w:rPr>
              <w:instrText xml:space="preserve"> PAGEREF _Toc243315574 \h </w:instrText>
            </w:r>
            <w:r>
              <w:rPr>
                <w:noProof/>
                <w:webHidden/>
              </w:rPr>
            </w:r>
            <w:r>
              <w:rPr>
                <w:noProof/>
                <w:webHidden/>
              </w:rPr>
              <w:fldChar w:fldCharType="separate"/>
            </w:r>
            <w:r>
              <w:rPr>
                <w:noProof/>
                <w:webHidden/>
              </w:rPr>
              <w:t>4</w:t>
            </w:r>
            <w:r>
              <w:rPr>
                <w:noProof/>
                <w:webHidden/>
              </w:rPr>
              <w:fldChar w:fldCharType="end"/>
            </w:r>
          </w:hyperlink>
        </w:p>
        <w:p w14:paraId="6C8B3328" w14:textId="0BB478BD" w:rsidR="004B1D20" w:rsidRDefault="004B1D20">
          <w:pPr>
            <w:pStyle w:val="Inhopg1"/>
            <w:tabs>
              <w:tab w:val="right" w:leader="dot" w:pos="9782"/>
            </w:tabs>
            <w:rPr>
              <w:rFonts w:cstheme="minorBidi"/>
              <w:noProof/>
              <w:kern w:val="2"/>
              <w:sz w:val="24"/>
              <w:szCs w:val="24"/>
              <w14:ligatures w14:val="standardContextual"/>
            </w:rPr>
          </w:pPr>
          <w:hyperlink w:anchor="_Toc243315575" w:history="1">
            <w:r w:rsidRPr="00FD4D15">
              <w:rPr>
                <w:rStyle w:val="Hyperlink"/>
                <w:rFonts w:ascii="Aptos" w:hAnsi="Aptos"/>
                <w:noProof/>
              </w:rPr>
              <w:t>3- Comparison of the solutions</w:t>
            </w:r>
            <w:r>
              <w:rPr>
                <w:noProof/>
                <w:webHidden/>
              </w:rPr>
              <w:tab/>
            </w:r>
            <w:r>
              <w:rPr>
                <w:noProof/>
                <w:webHidden/>
              </w:rPr>
              <w:fldChar w:fldCharType="begin"/>
            </w:r>
            <w:r>
              <w:rPr>
                <w:noProof/>
                <w:webHidden/>
              </w:rPr>
              <w:instrText xml:space="preserve"> PAGEREF _Toc243315575 \h </w:instrText>
            </w:r>
            <w:r>
              <w:rPr>
                <w:noProof/>
                <w:webHidden/>
              </w:rPr>
            </w:r>
            <w:r>
              <w:rPr>
                <w:noProof/>
                <w:webHidden/>
              </w:rPr>
              <w:fldChar w:fldCharType="separate"/>
            </w:r>
            <w:r>
              <w:rPr>
                <w:noProof/>
                <w:webHidden/>
              </w:rPr>
              <w:t>6</w:t>
            </w:r>
            <w:r>
              <w:rPr>
                <w:noProof/>
                <w:webHidden/>
              </w:rPr>
              <w:fldChar w:fldCharType="end"/>
            </w:r>
          </w:hyperlink>
        </w:p>
        <w:p w14:paraId="333667FD" w14:textId="07385E98" w:rsidR="004B1D20" w:rsidRDefault="004B1D20">
          <w:pPr>
            <w:pStyle w:val="Inhopg1"/>
            <w:tabs>
              <w:tab w:val="right" w:leader="dot" w:pos="9782"/>
            </w:tabs>
            <w:rPr>
              <w:rFonts w:cstheme="minorBidi"/>
              <w:noProof/>
              <w:kern w:val="2"/>
              <w:sz w:val="24"/>
              <w:szCs w:val="24"/>
              <w14:ligatures w14:val="standardContextual"/>
            </w:rPr>
          </w:pPr>
          <w:hyperlink w:anchor="_Toc243315576" w:history="1">
            <w:r w:rsidRPr="00FD4D15">
              <w:rPr>
                <w:rStyle w:val="Hyperlink"/>
                <w:rFonts w:ascii="Aptos" w:hAnsi="Aptos"/>
                <w:noProof/>
              </w:rPr>
              <w:t>4- Cost comparison</w:t>
            </w:r>
            <w:r>
              <w:rPr>
                <w:noProof/>
                <w:webHidden/>
              </w:rPr>
              <w:tab/>
            </w:r>
            <w:r>
              <w:rPr>
                <w:noProof/>
                <w:webHidden/>
              </w:rPr>
              <w:fldChar w:fldCharType="begin"/>
            </w:r>
            <w:r>
              <w:rPr>
                <w:noProof/>
                <w:webHidden/>
              </w:rPr>
              <w:instrText xml:space="preserve"> PAGEREF _Toc243315576 \h </w:instrText>
            </w:r>
            <w:r>
              <w:rPr>
                <w:noProof/>
                <w:webHidden/>
              </w:rPr>
            </w:r>
            <w:r>
              <w:rPr>
                <w:noProof/>
                <w:webHidden/>
              </w:rPr>
              <w:fldChar w:fldCharType="separate"/>
            </w:r>
            <w:r>
              <w:rPr>
                <w:noProof/>
                <w:webHidden/>
              </w:rPr>
              <w:t>7</w:t>
            </w:r>
            <w:r>
              <w:rPr>
                <w:noProof/>
                <w:webHidden/>
              </w:rPr>
              <w:fldChar w:fldCharType="end"/>
            </w:r>
          </w:hyperlink>
        </w:p>
        <w:p w14:paraId="49402276" w14:textId="27164F98" w:rsidR="004B1D20" w:rsidRDefault="004B1D20">
          <w:pPr>
            <w:pStyle w:val="Inhopg2"/>
            <w:tabs>
              <w:tab w:val="right" w:leader="dot" w:pos="9782"/>
            </w:tabs>
            <w:rPr>
              <w:rFonts w:cstheme="minorBidi"/>
              <w:noProof/>
              <w:kern w:val="2"/>
              <w:sz w:val="24"/>
              <w:szCs w:val="24"/>
              <w14:ligatures w14:val="standardContextual"/>
            </w:rPr>
          </w:pPr>
          <w:hyperlink w:anchor="_Toc243315577" w:history="1">
            <w:r w:rsidRPr="00FD4D15">
              <w:rPr>
                <w:rStyle w:val="Hyperlink"/>
                <w:rFonts w:ascii="Aptos" w:hAnsi="Aptos"/>
                <w:noProof/>
              </w:rPr>
              <w:t>4.1 Cost information from Laurens</w:t>
            </w:r>
            <w:r>
              <w:rPr>
                <w:noProof/>
                <w:webHidden/>
              </w:rPr>
              <w:tab/>
            </w:r>
            <w:r>
              <w:rPr>
                <w:noProof/>
                <w:webHidden/>
              </w:rPr>
              <w:fldChar w:fldCharType="begin"/>
            </w:r>
            <w:r>
              <w:rPr>
                <w:noProof/>
                <w:webHidden/>
              </w:rPr>
              <w:instrText xml:space="preserve"> PAGEREF _Toc243315577 \h </w:instrText>
            </w:r>
            <w:r>
              <w:rPr>
                <w:noProof/>
                <w:webHidden/>
              </w:rPr>
            </w:r>
            <w:r>
              <w:rPr>
                <w:noProof/>
                <w:webHidden/>
              </w:rPr>
              <w:fldChar w:fldCharType="separate"/>
            </w:r>
            <w:r>
              <w:rPr>
                <w:noProof/>
                <w:webHidden/>
              </w:rPr>
              <w:t>7</w:t>
            </w:r>
            <w:r>
              <w:rPr>
                <w:noProof/>
                <w:webHidden/>
              </w:rPr>
              <w:fldChar w:fldCharType="end"/>
            </w:r>
          </w:hyperlink>
        </w:p>
        <w:p w14:paraId="3C76E2A2" w14:textId="59422631" w:rsidR="004B1D20" w:rsidRDefault="004B1D20">
          <w:pPr>
            <w:pStyle w:val="Inhopg2"/>
            <w:tabs>
              <w:tab w:val="right" w:leader="dot" w:pos="9782"/>
            </w:tabs>
            <w:rPr>
              <w:rFonts w:cstheme="minorBidi"/>
              <w:noProof/>
              <w:kern w:val="2"/>
              <w:sz w:val="24"/>
              <w:szCs w:val="24"/>
              <w14:ligatures w14:val="standardContextual"/>
            </w:rPr>
          </w:pPr>
          <w:hyperlink w:anchor="_Toc243315578" w:history="1">
            <w:r w:rsidRPr="00FD4D15">
              <w:rPr>
                <w:rStyle w:val="Hyperlink"/>
                <w:rFonts w:ascii="Aptos" w:hAnsi="Aptos"/>
                <w:noProof/>
              </w:rPr>
              <w:t>4.2 What does this mean for Bierens</w:t>
            </w:r>
            <w:r>
              <w:rPr>
                <w:noProof/>
                <w:webHidden/>
              </w:rPr>
              <w:tab/>
            </w:r>
            <w:r>
              <w:rPr>
                <w:noProof/>
                <w:webHidden/>
              </w:rPr>
              <w:fldChar w:fldCharType="begin"/>
            </w:r>
            <w:r>
              <w:rPr>
                <w:noProof/>
                <w:webHidden/>
              </w:rPr>
              <w:instrText xml:space="preserve"> PAGEREF _Toc243315578 \h </w:instrText>
            </w:r>
            <w:r>
              <w:rPr>
                <w:noProof/>
                <w:webHidden/>
              </w:rPr>
            </w:r>
            <w:r>
              <w:rPr>
                <w:noProof/>
                <w:webHidden/>
              </w:rPr>
              <w:fldChar w:fldCharType="separate"/>
            </w:r>
            <w:r>
              <w:rPr>
                <w:noProof/>
                <w:webHidden/>
              </w:rPr>
              <w:t>7</w:t>
            </w:r>
            <w:r>
              <w:rPr>
                <w:noProof/>
                <w:webHidden/>
              </w:rPr>
              <w:fldChar w:fldCharType="end"/>
            </w:r>
          </w:hyperlink>
        </w:p>
        <w:p w14:paraId="37E12B8E" w14:textId="36B63D21" w:rsidR="004B1D20" w:rsidRDefault="004B1D20">
          <w:pPr>
            <w:pStyle w:val="Inhopg1"/>
            <w:tabs>
              <w:tab w:val="right" w:leader="dot" w:pos="9782"/>
            </w:tabs>
            <w:rPr>
              <w:rFonts w:cstheme="minorBidi"/>
              <w:noProof/>
              <w:kern w:val="2"/>
              <w:sz w:val="24"/>
              <w:szCs w:val="24"/>
              <w14:ligatures w14:val="standardContextual"/>
            </w:rPr>
          </w:pPr>
          <w:hyperlink w:anchor="_Toc243315579" w:history="1">
            <w:r w:rsidRPr="00FD4D15">
              <w:rPr>
                <w:rStyle w:val="Hyperlink"/>
                <w:rFonts w:ascii="Aptos" w:hAnsi="Aptos"/>
                <w:noProof/>
              </w:rPr>
              <w:t>5- Reliability and employee review</w:t>
            </w:r>
            <w:r>
              <w:rPr>
                <w:noProof/>
                <w:webHidden/>
              </w:rPr>
              <w:tab/>
            </w:r>
            <w:r>
              <w:rPr>
                <w:noProof/>
                <w:webHidden/>
              </w:rPr>
              <w:fldChar w:fldCharType="begin"/>
            </w:r>
            <w:r>
              <w:rPr>
                <w:noProof/>
                <w:webHidden/>
              </w:rPr>
              <w:instrText xml:space="preserve"> PAGEREF _Toc243315579 \h </w:instrText>
            </w:r>
            <w:r>
              <w:rPr>
                <w:noProof/>
                <w:webHidden/>
              </w:rPr>
            </w:r>
            <w:r>
              <w:rPr>
                <w:noProof/>
                <w:webHidden/>
              </w:rPr>
              <w:fldChar w:fldCharType="separate"/>
            </w:r>
            <w:r>
              <w:rPr>
                <w:noProof/>
                <w:webHidden/>
              </w:rPr>
              <w:t>8</w:t>
            </w:r>
            <w:r>
              <w:rPr>
                <w:noProof/>
                <w:webHidden/>
              </w:rPr>
              <w:fldChar w:fldCharType="end"/>
            </w:r>
          </w:hyperlink>
        </w:p>
        <w:p w14:paraId="5450C418" w14:textId="16744B3E" w:rsidR="004B1D20" w:rsidRDefault="004B1D20">
          <w:pPr>
            <w:pStyle w:val="Inhopg2"/>
            <w:tabs>
              <w:tab w:val="right" w:leader="dot" w:pos="9782"/>
            </w:tabs>
            <w:rPr>
              <w:rFonts w:cstheme="minorBidi"/>
              <w:noProof/>
              <w:kern w:val="2"/>
              <w:sz w:val="24"/>
              <w:szCs w:val="24"/>
              <w14:ligatures w14:val="standardContextual"/>
            </w:rPr>
          </w:pPr>
          <w:hyperlink w:anchor="_Toc243315580" w:history="1">
            <w:r w:rsidRPr="00FD4D15">
              <w:rPr>
                <w:rStyle w:val="Hyperlink"/>
                <w:rFonts w:ascii="Aptos" w:hAnsi="Aptos"/>
                <w:noProof/>
              </w:rPr>
              <w:t>5.1 Why n8n is expected to give stronger evidence</w:t>
            </w:r>
            <w:r>
              <w:rPr>
                <w:noProof/>
                <w:webHidden/>
              </w:rPr>
              <w:tab/>
            </w:r>
            <w:r>
              <w:rPr>
                <w:noProof/>
                <w:webHidden/>
              </w:rPr>
              <w:fldChar w:fldCharType="begin"/>
            </w:r>
            <w:r>
              <w:rPr>
                <w:noProof/>
                <w:webHidden/>
              </w:rPr>
              <w:instrText xml:space="preserve"> PAGEREF _Toc243315580 \h </w:instrText>
            </w:r>
            <w:r>
              <w:rPr>
                <w:noProof/>
                <w:webHidden/>
              </w:rPr>
            </w:r>
            <w:r>
              <w:rPr>
                <w:noProof/>
                <w:webHidden/>
              </w:rPr>
              <w:fldChar w:fldCharType="separate"/>
            </w:r>
            <w:r>
              <w:rPr>
                <w:noProof/>
                <w:webHidden/>
              </w:rPr>
              <w:t>8</w:t>
            </w:r>
            <w:r>
              <w:rPr>
                <w:noProof/>
                <w:webHidden/>
              </w:rPr>
              <w:fldChar w:fldCharType="end"/>
            </w:r>
          </w:hyperlink>
        </w:p>
        <w:p w14:paraId="397FC0EF" w14:textId="2BAA89CA" w:rsidR="004B1D20" w:rsidRDefault="004B1D20">
          <w:pPr>
            <w:pStyle w:val="Inhopg2"/>
            <w:tabs>
              <w:tab w:val="right" w:leader="dot" w:pos="9782"/>
            </w:tabs>
            <w:rPr>
              <w:rFonts w:cstheme="minorBidi"/>
              <w:noProof/>
              <w:kern w:val="2"/>
              <w:sz w:val="24"/>
              <w:szCs w:val="24"/>
              <w14:ligatures w14:val="standardContextual"/>
            </w:rPr>
          </w:pPr>
          <w:hyperlink w:anchor="_Toc243315581" w:history="1">
            <w:r w:rsidRPr="00FD4D15">
              <w:rPr>
                <w:rStyle w:val="Hyperlink"/>
                <w:rFonts w:ascii="Aptos" w:hAnsi="Aptos"/>
                <w:noProof/>
              </w:rPr>
              <w:t>5.2 Why the custom GPT needs review</w:t>
            </w:r>
            <w:r>
              <w:rPr>
                <w:noProof/>
                <w:webHidden/>
              </w:rPr>
              <w:tab/>
            </w:r>
            <w:r>
              <w:rPr>
                <w:noProof/>
                <w:webHidden/>
              </w:rPr>
              <w:fldChar w:fldCharType="begin"/>
            </w:r>
            <w:r>
              <w:rPr>
                <w:noProof/>
                <w:webHidden/>
              </w:rPr>
              <w:instrText xml:space="preserve"> PAGEREF _Toc243315581 \h </w:instrText>
            </w:r>
            <w:r>
              <w:rPr>
                <w:noProof/>
                <w:webHidden/>
              </w:rPr>
            </w:r>
            <w:r>
              <w:rPr>
                <w:noProof/>
                <w:webHidden/>
              </w:rPr>
              <w:fldChar w:fldCharType="separate"/>
            </w:r>
            <w:r>
              <w:rPr>
                <w:noProof/>
                <w:webHidden/>
              </w:rPr>
              <w:t>8</w:t>
            </w:r>
            <w:r>
              <w:rPr>
                <w:noProof/>
                <w:webHidden/>
              </w:rPr>
              <w:fldChar w:fldCharType="end"/>
            </w:r>
          </w:hyperlink>
        </w:p>
        <w:p w14:paraId="75196018" w14:textId="43D7D93F" w:rsidR="004B1D20" w:rsidRDefault="004B1D20">
          <w:pPr>
            <w:pStyle w:val="Inhopg2"/>
            <w:tabs>
              <w:tab w:val="right" w:leader="dot" w:pos="9782"/>
            </w:tabs>
            <w:rPr>
              <w:rFonts w:cstheme="minorBidi"/>
              <w:noProof/>
              <w:kern w:val="2"/>
              <w:sz w:val="24"/>
              <w:szCs w:val="24"/>
              <w14:ligatures w14:val="standardContextual"/>
            </w:rPr>
          </w:pPr>
          <w:hyperlink w:anchor="_Toc243315582" w:history="1">
            <w:r w:rsidRPr="00FD4D15">
              <w:rPr>
                <w:rStyle w:val="Hyperlink"/>
                <w:rFonts w:ascii="Aptos" w:hAnsi="Aptos"/>
                <w:noProof/>
              </w:rPr>
              <w:t>5.3 Risks of Using the Custom GPT</w:t>
            </w:r>
            <w:r>
              <w:rPr>
                <w:noProof/>
                <w:webHidden/>
              </w:rPr>
              <w:tab/>
            </w:r>
            <w:r>
              <w:rPr>
                <w:noProof/>
                <w:webHidden/>
              </w:rPr>
              <w:fldChar w:fldCharType="begin"/>
            </w:r>
            <w:r>
              <w:rPr>
                <w:noProof/>
                <w:webHidden/>
              </w:rPr>
              <w:instrText xml:space="preserve"> PAGEREF _Toc243315582 \h </w:instrText>
            </w:r>
            <w:r>
              <w:rPr>
                <w:noProof/>
                <w:webHidden/>
              </w:rPr>
            </w:r>
            <w:r>
              <w:rPr>
                <w:noProof/>
                <w:webHidden/>
              </w:rPr>
              <w:fldChar w:fldCharType="separate"/>
            </w:r>
            <w:r>
              <w:rPr>
                <w:noProof/>
                <w:webHidden/>
              </w:rPr>
              <w:t>8</w:t>
            </w:r>
            <w:r>
              <w:rPr>
                <w:noProof/>
                <w:webHidden/>
              </w:rPr>
              <w:fldChar w:fldCharType="end"/>
            </w:r>
          </w:hyperlink>
        </w:p>
        <w:p w14:paraId="69887FAA" w14:textId="478A38A4" w:rsidR="004B1D20" w:rsidRDefault="004B1D20">
          <w:pPr>
            <w:pStyle w:val="Inhopg2"/>
            <w:tabs>
              <w:tab w:val="right" w:leader="dot" w:pos="9782"/>
            </w:tabs>
            <w:rPr>
              <w:rFonts w:cstheme="minorBidi"/>
              <w:noProof/>
              <w:kern w:val="2"/>
              <w:sz w:val="24"/>
              <w:szCs w:val="24"/>
              <w14:ligatures w14:val="standardContextual"/>
            </w:rPr>
          </w:pPr>
          <w:hyperlink w:anchor="_Toc243315583" w:history="1">
            <w:r w:rsidRPr="00FD4D15">
              <w:rPr>
                <w:rStyle w:val="Hyperlink"/>
                <w:rFonts w:ascii="Aptos" w:hAnsi="Aptos"/>
                <w:noProof/>
              </w:rPr>
              <w:t>5.4 Platform change to consider</w:t>
            </w:r>
            <w:r>
              <w:rPr>
                <w:noProof/>
                <w:webHidden/>
              </w:rPr>
              <w:tab/>
            </w:r>
            <w:r>
              <w:rPr>
                <w:noProof/>
                <w:webHidden/>
              </w:rPr>
              <w:fldChar w:fldCharType="begin"/>
            </w:r>
            <w:r>
              <w:rPr>
                <w:noProof/>
                <w:webHidden/>
              </w:rPr>
              <w:instrText xml:space="preserve"> PAGEREF _Toc243315583 \h </w:instrText>
            </w:r>
            <w:r>
              <w:rPr>
                <w:noProof/>
                <w:webHidden/>
              </w:rPr>
            </w:r>
            <w:r>
              <w:rPr>
                <w:noProof/>
                <w:webHidden/>
              </w:rPr>
              <w:fldChar w:fldCharType="separate"/>
            </w:r>
            <w:r>
              <w:rPr>
                <w:noProof/>
                <w:webHidden/>
              </w:rPr>
              <w:t>10</w:t>
            </w:r>
            <w:r>
              <w:rPr>
                <w:noProof/>
                <w:webHidden/>
              </w:rPr>
              <w:fldChar w:fldCharType="end"/>
            </w:r>
          </w:hyperlink>
        </w:p>
        <w:p w14:paraId="34967BD8" w14:textId="02B08358" w:rsidR="004B1D20" w:rsidRDefault="004B1D20">
          <w:pPr>
            <w:pStyle w:val="Inhopg1"/>
            <w:tabs>
              <w:tab w:val="right" w:leader="dot" w:pos="9782"/>
            </w:tabs>
            <w:rPr>
              <w:rFonts w:cstheme="minorBidi"/>
              <w:noProof/>
              <w:kern w:val="2"/>
              <w:sz w:val="24"/>
              <w:szCs w:val="24"/>
              <w14:ligatures w14:val="standardContextual"/>
            </w:rPr>
          </w:pPr>
          <w:hyperlink w:anchor="_Toc243315584" w:history="1">
            <w:r w:rsidRPr="00FD4D15">
              <w:rPr>
                <w:rStyle w:val="Hyperlink"/>
                <w:rFonts w:ascii="Aptos" w:hAnsi="Aptos"/>
                <w:noProof/>
              </w:rPr>
              <w:t>6- Privacy, security and integration</w:t>
            </w:r>
            <w:r>
              <w:rPr>
                <w:noProof/>
                <w:webHidden/>
              </w:rPr>
              <w:tab/>
            </w:r>
            <w:r>
              <w:rPr>
                <w:noProof/>
                <w:webHidden/>
              </w:rPr>
              <w:fldChar w:fldCharType="begin"/>
            </w:r>
            <w:r>
              <w:rPr>
                <w:noProof/>
                <w:webHidden/>
              </w:rPr>
              <w:instrText xml:space="preserve"> PAGEREF _Toc243315584 \h </w:instrText>
            </w:r>
            <w:r>
              <w:rPr>
                <w:noProof/>
                <w:webHidden/>
              </w:rPr>
            </w:r>
            <w:r>
              <w:rPr>
                <w:noProof/>
                <w:webHidden/>
              </w:rPr>
              <w:fldChar w:fldCharType="separate"/>
            </w:r>
            <w:r>
              <w:rPr>
                <w:noProof/>
                <w:webHidden/>
              </w:rPr>
              <w:t>11</w:t>
            </w:r>
            <w:r>
              <w:rPr>
                <w:noProof/>
                <w:webHidden/>
              </w:rPr>
              <w:fldChar w:fldCharType="end"/>
            </w:r>
          </w:hyperlink>
        </w:p>
        <w:p w14:paraId="0C19D434" w14:textId="741B0961" w:rsidR="004B1D20" w:rsidRDefault="004B1D20">
          <w:pPr>
            <w:pStyle w:val="Inhopg2"/>
            <w:tabs>
              <w:tab w:val="right" w:leader="dot" w:pos="9782"/>
            </w:tabs>
            <w:rPr>
              <w:rFonts w:cstheme="minorBidi"/>
              <w:noProof/>
              <w:kern w:val="2"/>
              <w:sz w:val="24"/>
              <w:szCs w:val="24"/>
              <w14:ligatures w14:val="standardContextual"/>
            </w:rPr>
          </w:pPr>
          <w:hyperlink w:anchor="_Toc243315585" w:history="1">
            <w:r w:rsidRPr="00FD4D15">
              <w:rPr>
                <w:rStyle w:val="Hyperlink"/>
                <w:rFonts w:ascii="Aptos" w:hAnsi="Aptos"/>
                <w:noProof/>
              </w:rPr>
              <w:t>6.1 Privacy and security</w:t>
            </w:r>
            <w:r>
              <w:rPr>
                <w:noProof/>
                <w:webHidden/>
              </w:rPr>
              <w:tab/>
            </w:r>
            <w:r>
              <w:rPr>
                <w:noProof/>
                <w:webHidden/>
              </w:rPr>
              <w:fldChar w:fldCharType="begin"/>
            </w:r>
            <w:r>
              <w:rPr>
                <w:noProof/>
                <w:webHidden/>
              </w:rPr>
              <w:instrText xml:space="preserve"> PAGEREF _Toc243315585 \h </w:instrText>
            </w:r>
            <w:r>
              <w:rPr>
                <w:noProof/>
                <w:webHidden/>
              </w:rPr>
            </w:r>
            <w:r>
              <w:rPr>
                <w:noProof/>
                <w:webHidden/>
              </w:rPr>
              <w:fldChar w:fldCharType="separate"/>
            </w:r>
            <w:r>
              <w:rPr>
                <w:noProof/>
                <w:webHidden/>
              </w:rPr>
              <w:t>11</w:t>
            </w:r>
            <w:r>
              <w:rPr>
                <w:noProof/>
                <w:webHidden/>
              </w:rPr>
              <w:fldChar w:fldCharType="end"/>
            </w:r>
          </w:hyperlink>
        </w:p>
        <w:p w14:paraId="55EE9459" w14:textId="6108AEB9" w:rsidR="004B1D20" w:rsidRDefault="004B1D20">
          <w:pPr>
            <w:pStyle w:val="Inhopg2"/>
            <w:tabs>
              <w:tab w:val="right" w:leader="dot" w:pos="9782"/>
            </w:tabs>
            <w:rPr>
              <w:rFonts w:cstheme="minorBidi"/>
              <w:noProof/>
              <w:kern w:val="2"/>
              <w:sz w:val="24"/>
              <w:szCs w:val="24"/>
              <w14:ligatures w14:val="standardContextual"/>
            </w:rPr>
          </w:pPr>
          <w:hyperlink w:anchor="_Toc243315586" w:history="1">
            <w:r w:rsidRPr="00FD4D15">
              <w:rPr>
                <w:rStyle w:val="Hyperlink"/>
                <w:rFonts w:ascii="Aptos" w:hAnsi="Aptos"/>
                <w:noProof/>
              </w:rPr>
              <w:t>6.2 Frontend and system integration</w:t>
            </w:r>
            <w:r>
              <w:rPr>
                <w:noProof/>
                <w:webHidden/>
              </w:rPr>
              <w:tab/>
            </w:r>
            <w:r>
              <w:rPr>
                <w:noProof/>
                <w:webHidden/>
              </w:rPr>
              <w:fldChar w:fldCharType="begin"/>
            </w:r>
            <w:r>
              <w:rPr>
                <w:noProof/>
                <w:webHidden/>
              </w:rPr>
              <w:instrText xml:space="preserve"> PAGEREF _Toc243315586 \h </w:instrText>
            </w:r>
            <w:r>
              <w:rPr>
                <w:noProof/>
                <w:webHidden/>
              </w:rPr>
            </w:r>
            <w:r>
              <w:rPr>
                <w:noProof/>
                <w:webHidden/>
              </w:rPr>
              <w:fldChar w:fldCharType="separate"/>
            </w:r>
            <w:r>
              <w:rPr>
                <w:noProof/>
                <w:webHidden/>
              </w:rPr>
              <w:t>12</w:t>
            </w:r>
            <w:r>
              <w:rPr>
                <w:noProof/>
                <w:webHidden/>
              </w:rPr>
              <w:fldChar w:fldCharType="end"/>
            </w:r>
          </w:hyperlink>
        </w:p>
        <w:p w14:paraId="3CBE02C8" w14:textId="6C401C5C" w:rsidR="004B1D20" w:rsidRDefault="004B1D20">
          <w:pPr>
            <w:pStyle w:val="Inhopg1"/>
            <w:tabs>
              <w:tab w:val="right" w:leader="dot" w:pos="9782"/>
            </w:tabs>
            <w:rPr>
              <w:rFonts w:cstheme="minorBidi"/>
              <w:noProof/>
              <w:kern w:val="2"/>
              <w:sz w:val="24"/>
              <w:szCs w:val="24"/>
              <w14:ligatures w14:val="standardContextual"/>
            </w:rPr>
          </w:pPr>
          <w:hyperlink w:anchor="_Toc243315587" w:history="1">
            <w:r w:rsidRPr="00FD4D15">
              <w:rPr>
                <w:rStyle w:val="Hyperlink"/>
                <w:rFonts w:ascii="Aptos" w:hAnsi="Aptos"/>
                <w:noProof/>
              </w:rPr>
              <w:t>7- Testing, limitations and recommendations</w:t>
            </w:r>
            <w:r>
              <w:rPr>
                <w:noProof/>
                <w:webHidden/>
              </w:rPr>
              <w:tab/>
            </w:r>
            <w:r>
              <w:rPr>
                <w:noProof/>
                <w:webHidden/>
              </w:rPr>
              <w:fldChar w:fldCharType="begin"/>
            </w:r>
            <w:r>
              <w:rPr>
                <w:noProof/>
                <w:webHidden/>
              </w:rPr>
              <w:instrText xml:space="preserve"> PAGEREF _Toc243315587 \h </w:instrText>
            </w:r>
            <w:r>
              <w:rPr>
                <w:noProof/>
                <w:webHidden/>
              </w:rPr>
            </w:r>
            <w:r>
              <w:rPr>
                <w:noProof/>
                <w:webHidden/>
              </w:rPr>
              <w:fldChar w:fldCharType="separate"/>
            </w:r>
            <w:r>
              <w:rPr>
                <w:noProof/>
                <w:webHidden/>
              </w:rPr>
              <w:t>13</w:t>
            </w:r>
            <w:r>
              <w:rPr>
                <w:noProof/>
                <w:webHidden/>
              </w:rPr>
              <w:fldChar w:fldCharType="end"/>
            </w:r>
          </w:hyperlink>
        </w:p>
        <w:p w14:paraId="607D9470" w14:textId="23F73577" w:rsidR="004B1D20" w:rsidRDefault="004B1D20">
          <w:pPr>
            <w:pStyle w:val="Inhopg2"/>
            <w:tabs>
              <w:tab w:val="right" w:leader="dot" w:pos="9782"/>
            </w:tabs>
            <w:rPr>
              <w:rFonts w:cstheme="minorBidi"/>
              <w:noProof/>
              <w:kern w:val="2"/>
              <w:sz w:val="24"/>
              <w:szCs w:val="24"/>
              <w14:ligatures w14:val="standardContextual"/>
            </w:rPr>
          </w:pPr>
          <w:hyperlink w:anchor="_Toc243315588" w:history="1">
            <w:r w:rsidRPr="00FD4D15">
              <w:rPr>
                <w:rStyle w:val="Hyperlink"/>
                <w:rFonts w:ascii="Aptos" w:hAnsi="Aptos"/>
                <w:noProof/>
              </w:rPr>
              <w:t>7.1 Completed Custom GPT Testing – Dutch Companies</w:t>
            </w:r>
            <w:r>
              <w:rPr>
                <w:noProof/>
                <w:webHidden/>
              </w:rPr>
              <w:tab/>
            </w:r>
            <w:r>
              <w:rPr>
                <w:noProof/>
                <w:webHidden/>
              </w:rPr>
              <w:fldChar w:fldCharType="begin"/>
            </w:r>
            <w:r>
              <w:rPr>
                <w:noProof/>
                <w:webHidden/>
              </w:rPr>
              <w:instrText xml:space="preserve"> PAGEREF _Toc243315588 \h </w:instrText>
            </w:r>
            <w:r>
              <w:rPr>
                <w:noProof/>
                <w:webHidden/>
              </w:rPr>
            </w:r>
            <w:r>
              <w:rPr>
                <w:noProof/>
                <w:webHidden/>
              </w:rPr>
              <w:fldChar w:fldCharType="separate"/>
            </w:r>
            <w:r>
              <w:rPr>
                <w:noProof/>
                <w:webHidden/>
              </w:rPr>
              <w:t>13</w:t>
            </w:r>
            <w:r>
              <w:rPr>
                <w:noProof/>
                <w:webHidden/>
              </w:rPr>
              <w:fldChar w:fldCharType="end"/>
            </w:r>
          </w:hyperlink>
        </w:p>
        <w:p w14:paraId="4CB46819" w14:textId="48BCEA03" w:rsidR="004B1D20" w:rsidRDefault="004B1D20">
          <w:pPr>
            <w:pStyle w:val="Inhopg2"/>
            <w:tabs>
              <w:tab w:val="right" w:leader="dot" w:pos="9782"/>
            </w:tabs>
            <w:rPr>
              <w:rFonts w:cstheme="minorBidi"/>
              <w:noProof/>
              <w:kern w:val="2"/>
              <w:sz w:val="24"/>
              <w:szCs w:val="24"/>
              <w14:ligatures w14:val="standardContextual"/>
            </w:rPr>
          </w:pPr>
          <w:hyperlink w:anchor="_Toc243315589" w:history="1">
            <w:r w:rsidRPr="00FD4D15">
              <w:rPr>
                <w:rStyle w:val="Hyperlink"/>
                <w:rFonts w:ascii="Aptos" w:hAnsi="Aptos"/>
                <w:noProof/>
              </w:rPr>
              <w:t>7.2 Advised comparison Test – Custom GPT vs. n8n</w:t>
            </w:r>
            <w:r>
              <w:rPr>
                <w:noProof/>
                <w:webHidden/>
              </w:rPr>
              <w:tab/>
            </w:r>
            <w:r>
              <w:rPr>
                <w:noProof/>
                <w:webHidden/>
              </w:rPr>
              <w:fldChar w:fldCharType="begin"/>
            </w:r>
            <w:r>
              <w:rPr>
                <w:noProof/>
                <w:webHidden/>
              </w:rPr>
              <w:instrText xml:space="preserve"> PAGEREF _Toc243315589 \h </w:instrText>
            </w:r>
            <w:r>
              <w:rPr>
                <w:noProof/>
                <w:webHidden/>
              </w:rPr>
            </w:r>
            <w:r>
              <w:rPr>
                <w:noProof/>
                <w:webHidden/>
              </w:rPr>
              <w:fldChar w:fldCharType="separate"/>
            </w:r>
            <w:r>
              <w:rPr>
                <w:noProof/>
                <w:webHidden/>
              </w:rPr>
              <w:t>14</w:t>
            </w:r>
            <w:r>
              <w:rPr>
                <w:noProof/>
                <w:webHidden/>
              </w:rPr>
              <w:fldChar w:fldCharType="end"/>
            </w:r>
          </w:hyperlink>
        </w:p>
        <w:p w14:paraId="400A7800" w14:textId="1185A79B" w:rsidR="004B1D20" w:rsidRDefault="004B1D20">
          <w:pPr>
            <w:pStyle w:val="Inhopg2"/>
            <w:tabs>
              <w:tab w:val="right" w:leader="dot" w:pos="9782"/>
            </w:tabs>
            <w:rPr>
              <w:rFonts w:cstheme="minorBidi"/>
              <w:noProof/>
              <w:kern w:val="2"/>
              <w:sz w:val="24"/>
              <w:szCs w:val="24"/>
              <w14:ligatures w14:val="standardContextual"/>
            </w:rPr>
          </w:pPr>
          <w:hyperlink w:anchor="_Toc243315590" w:history="1">
            <w:r w:rsidRPr="00FD4D15">
              <w:rPr>
                <w:rStyle w:val="Hyperlink"/>
                <w:rFonts w:ascii="Aptos" w:hAnsi="Aptos"/>
                <w:noProof/>
              </w:rPr>
              <w:t>7.3 Recommendation</w:t>
            </w:r>
            <w:r>
              <w:rPr>
                <w:noProof/>
                <w:webHidden/>
              </w:rPr>
              <w:tab/>
            </w:r>
            <w:r>
              <w:rPr>
                <w:noProof/>
                <w:webHidden/>
              </w:rPr>
              <w:fldChar w:fldCharType="begin"/>
            </w:r>
            <w:r>
              <w:rPr>
                <w:noProof/>
                <w:webHidden/>
              </w:rPr>
              <w:instrText xml:space="preserve"> PAGEREF _Toc243315590 \h </w:instrText>
            </w:r>
            <w:r>
              <w:rPr>
                <w:noProof/>
                <w:webHidden/>
              </w:rPr>
            </w:r>
            <w:r>
              <w:rPr>
                <w:noProof/>
                <w:webHidden/>
              </w:rPr>
              <w:fldChar w:fldCharType="separate"/>
            </w:r>
            <w:r>
              <w:rPr>
                <w:noProof/>
                <w:webHidden/>
              </w:rPr>
              <w:t>15</w:t>
            </w:r>
            <w:r>
              <w:rPr>
                <w:noProof/>
                <w:webHidden/>
              </w:rPr>
              <w:fldChar w:fldCharType="end"/>
            </w:r>
          </w:hyperlink>
        </w:p>
        <w:p w14:paraId="6CAA6792" w14:textId="5298B497" w:rsidR="004B1D20" w:rsidRDefault="004B1D20">
          <w:pPr>
            <w:pStyle w:val="Inhopg2"/>
            <w:tabs>
              <w:tab w:val="right" w:leader="dot" w:pos="9782"/>
            </w:tabs>
            <w:rPr>
              <w:rFonts w:cstheme="minorBidi"/>
              <w:noProof/>
              <w:kern w:val="2"/>
              <w:sz w:val="24"/>
              <w:szCs w:val="24"/>
              <w14:ligatures w14:val="standardContextual"/>
            </w:rPr>
          </w:pPr>
          <w:hyperlink w:anchor="_Toc243315591" w:history="1">
            <w:r w:rsidRPr="00FD4D15">
              <w:rPr>
                <w:rStyle w:val="Hyperlink"/>
                <w:rFonts w:ascii="Aptos" w:hAnsi="Aptos"/>
                <w:noProof/>
              </w:rPr>
              <w:t>7.4 International cases</w:t>
            </w:r>
            <w:r>
              <w:rPr>
                <w:noProof/>
                <w:webHidden/>
              </w:rPr>
              <w:tab/>
            </w:r>
            <w:r>
              <w:rPr>
                <w:noProof/>
                <w:webHidden/>
              </w:rPr>
              <w:fldChar w:fldCharType="begin"/>
            </w:r>
            <w:r>
              <w:rPr>
                <w:noProof/>
                <w:webHidden/>
              </w:rPr>
              <w:instrText xml:space="preserve"> PAGEREF _Toc243315591 \h </w:instrText>
            </w:r>
            <w:r>
              <w:rPr>
                <w:noProof/>
                <w:webHidden/>
              </w:rPr>
            </w:r>
            <w:r>
              <w:rPr>
                <w:noProof/>
                <w:webHidden/>
              </w:rPr>
              <w:fldChar w:fldCharType="separate"/>
            </w:r>
            <w:r>
              <w:rPr>
                <w:noProof/>
                <w:webHidden/>
              </w:rPr>
              <w:t>16</w:t>
            </w:r>
            <w:r>
              <w:rPr>
                <w:noProof/>
                <w:webHidden/>
              </w:rPr>
              <w:fldChar w:fldCharType="end"/>
            </w:r>
          </w:hyperlink>
        </w:p>
        <w:p w14:paraId="6054487E" w14:textId="1D326CE0" w:rsidR="004B1D20" w:rsidRDefault="004B1D20">
          <w:pPr>
            <w:pStyle w:val="Inhopg2"/>
            <w:tabs>
              <w:tab w:val="right" w:leader="dot" w:pos="9782"/>
            </w:tabs>
            <w:rPr>
              <w:rFonts w:cstheme="minorBidi"/>
              <w:noProof/>
              <w:kern w:val="2"/>
              <w:sz w:val="24"/>
              <w:szCs w:val="24"/>
              <w14:ligatures w14:val="standardContextual"/>
            </w:rPr>
          </w:pPr>
          <w:hyperlink w:anchor="_Toc243315592" w:history="1">
            <w:r w:rsidRPr="00FD4D15">
              <w:rPr>
                <w:rStyle w:val="Hyperlink"/>
                <w:rFonts w:ascii="Aptos" w:hAnsi="Aptos"/>
                <w:noProof/>
              </w:rPr>
              <w:t>7.5 Impact on the two solutions</w:t>
            </w:r>
            <w:r>
              <w:rPr>
                <w:noProof/>
                <w:webHidden/>
              </w:rPr>
              <w:tab/>
            </w:r>
            <w:r>
              <w:rPr>
                <w:noProof/>
                <w:webHidden/>
              </w:rPr>
              <w:fldChar w:fldCharType="begin"/>
            </w:r>
            <w:r>
              <w:rPr>
                <w:noProof/>
                <w:webHidden/>
              </w:rPr>
              <w:instrText xml:space="preserve"> PAGEREF _Toc243315592 \h </w:instrText>
            </w:r>
            <w:r>
              <w:rPr>
                <w:noProof/>
                <w:webHidden/>
              </w:rPr>
            </w:r>
            <w:r>
              <w:rPr>
                <w:noProof/>
                <w:webHidden/>
              </w:rPr>
              <w:fldChar w:fldCharType="separate"/>
            </w:r>
            <w:r>
              <w:rPr>
                <w:noProof/>
                <w:webHidden/>
              </w:rPr>
              <w:t>16</w:t>
            </w:r>
            <w:r>
              <w:rPr>
                <w:noProof/>
                <w:webHidden/>
              </w:rPr>
              <w:fldChar w:fldCharType="end"/>
            </w:r>
          </w:hyperlink>
        </w:p>
        <w:p w14:paraId="1C6DFEBD" w14:textId="13D9F7B2" w:rsidR="004B1D20" w:rsidRDefault="004B1D20">
          <w:pPr>
            <w:pStyle w:val="Inhopg2"/>
            <w:tabs>
              <w:tab w:val="right" w:leader="dot" w:pos="9782"/>
            </w:tabs>
            <w:rPr>
              <w:rFonts w:cstheme="minorBidi"/>
              <w:noProof/>
              <w:kern w:val="2"/>
              <w:sz w:val="24"/>
              <w:szCs w:val="24"/>
              <w14:ligatures w14:val="standardContextual"/>
            </w:rPr>
          </w:pPr>
          <w:hyperlink w:anchor="_Toc243315593" w:history="1">
            <w:r w:rsidRPr="00FD4D15">
              <w:rPr>
                <w:rStyle w:val="Hyperlink"/>
                <w:rFonts w:ascii="Aptos" w:hAnsi="Aptos"/>
                <w:noProof/>
              </w:rPr>
              <w:t>8- Abbreviations and sources</w:t>
            </w:r>
            <w:r>
              <w:rPr>
                <w:noProof/>
                <w:webHidden/>
              </w:rPr>
              <w:tab/>
            </w:r>
            <w:r>
              <w:rPr>
                <w:noProof/>
                <w:webHidden/>
              </w:rPr>
              <w:fldChar w:fldCharType="begin"/>
            </w:r>
            <w:r>
              <w:rPr>
                <w:noProof/>
                <w:webHidden/>
              </w:rPr>
              <w:instrText xml:space="preserve"> PAGEREF _Toc243315593 \h </w:instrText>
            </w:r>
            <w:r>
              <w:rPr>
                <w:noProof/>
                <w:webHidden/>
              </w:rPr>
            </w:r>
            <w:r>
              <w:rPr>
                <w:noProof/>
                <w:webHidden/>
              </w:rPr>
              <w:fldChar w:fldCharType="separate"/>
            </w:r>
            <w:r>
              <w:rPr>
                <w:noProof/>
                <w:webHidden/>
              </w:rPr>
              <w:t>17</w:t>
            </w:r>
            <w:r>
              <w:rPr>
                <w:noProof/>
                <w:webHidden/>
              </w:rPr>
              <w:fldChar w:fldCharType="end"/>
            </w:r>
          </w:hyperlink>
        </w:p>
        <w:p w14:paraId="42D260E4" w14:textId="1F1797F9" w:rsidR="004B1D20" w:rsidRDefault="004B1D20">
          <w:pPr>
            <w:pStyle w:val="Inhopg2"/>
            <w:tabs>
              <w:tab w:val="right" w:leader="dot" w:pos="9782"/>
            </w:tabs>
            <w:rPr>
              <w:rFonts w:cstheme="minorBidi"/>
              <w:noProof/>
              <w:kern w:val="2"/>
              <w:sz w:val="24"/>
              <w:szCs w:val="24"/>
              <w14:ligatures w14:val="standardContextual"/>
            </w:rPr>
          </w:pPr>
          <w:hyperlink w:anchor="_Toc243315594" w:history="1">
            <w:r w:rsidRPr="00FD4D15">
              <w:rPr>
                <w:rStyle w:val="Hyperlink"/>
                <w:rFonts w:ascii="Aptos" w:hAnsi="Aptos"/>
                <w:noProof/>
              </w:rPr>
              <w:t>8.1 Project sources</w:t>
            </w:r>
            <w:r>
              <w:rPr>
                <w:noProof/>
                <w:webHidden/>
              </w:rPr>
              <w:tab/>
            </w:r>
            <w:r>
              <w:rPr>
                <w:noProof/>
                <w:webHidden/>
              </w:rPr>
              <w:fldChar w:fldCharType="begin"/>
            </w:r>
            <w:r>
              <w:rPr>
                <w:noProof/>
                <w:webHidden/>
              </w:rPr>
              <w:instrText xml:space="preserve"> PAGEREF _Toc243315594 \h </w:instrText>
            </w:r>
            <w:r>
              <w:rPr>
                <w:noProof/>
                <w:webHidden/>
              </w:rPr>
            </w:r>
            <w:r>
              <w:rPr>
                <w:noProof/>
                <w:webHidden/>
              </w:rPr>
              <w:fldChar w:fldCharType="separate"/>
            </w:r>
            <w:r>
              <w:rPr>
                <w:noProof/>
                <w:webHidden/>
              </w:rPr>
              <w:t>17</w:t>
            </w:r>
            <w:r>
              <w:rPr>
                <w:noProof/>
                <w:webHidden/>
              </w:rPr>
              <w:fldChar w:fldCharType="end"/>
            </w:r>
          </w:hyperlink>
        </w:p>
        <w:p w14:paraId="1BDBE891" w14:textId="6594CB15" w:rsidR="004B1D20" w:rsidRDefault="004B1D20">
          <w:pPr>
            <w:pStyle w:val="Inhopg2"/>
            <w:tabs>
              <w:tab w:val="right" w:leader="dot" w:pos="9782"/>
            </w:tabs>
            <w:rPr>
              <w:rFonts w:cstheme="minorBidi"/>
              <w:noProof/>
              <w:kern w:val="2"/>
              <w:sz w:val="24"/>
              <w:szCs w:val="24"/>
              <w14:ligatures w14:val="standardContextual"/>
            </w:rPr>
          </w:pPr>
          <w:hyperlink w:anchor="_Toc243315595" w:history="1">
            <w:r w:rsidRPr="00FD4D15">
              <w:rPr>
                <w:rStyle w:val="Hyperlink"/>
                <w:rFonts w:ascii="Aptos" w:hAnsi="Aptos"/>
                <w:noProof/>
              </w:rPr>
              <w:t>8.2 Public sources</w:t>
            </w:r>
            <w:r>
              <w:rPr>
                <w:noProof/>
                <w:webHidden/>
              </w:rPr>
              <w:tab/>
            </w:r>
            <w:r>
              <w:rPr>
                <w:noProof/>
                <w:webHidden/>
              </w:rPr>
              <w:fldChar w:fldCharType="begin"/>
            </w:r>
            <w:r>
              <w:rPr>
                <w:noProof/>
                <w:webHidden/>
              </w:rPr>
              <w:instrText xml:space="preserve"> PAGEREF _Toc243315595 \h </w:instrText>
            </w:r>
            <w:r>
              <w:rPr>
                <w:noProof/>
                <w:webHidden/>
              </w:rPr>
            </w:r>
            <w:r>
              <w:rPr>
                <w:noProof/>
                <w:webHidden/>
              </w:rPr>
              <w:fldChar w:fldCharType="separate"/>
            </w:r>
            <w:r>
              <w:rPr>
                <w:noProof/>
                <w:webHidden/>
              </w:rPr>
              <w:t>17</w:t>
            </w:r>
            <w:r>
              <w:rPr>
                <w:noProof/>
                <w:webHidden/>
              </w:rPr>
              <w:fldChar w:fldCharType="end"/>
            </w:r>
          </w:hyperlink>
        </w:p>
        <w:p w14:paraId="014A9D53" w14:textId="5E75BF11" w:rsidR="00DE564F" w:rsidRPr="00A67154" w:rsidRDefault="00DE564F">
          <w:pPr>
            <w:rPr>
              <w:rFonts w:ascii="Aptos" w:hAnsi="Aptos"/>
            </w:rPr>
          </w:pPr>
          <w:r w:rsidRPr="00A67154">
            <w:rPr>
              <w:rFonts w:ascii="Aptos" w:hAnsi="Aptos"/>
              <w:b/>
              <w:bCs/>
            </w:rPr>
            <w:fldChar w:fldCharType="end"/>
          </w:r>
        </w:p>
      </w:sdtContent>
    </w:sdt>
    <w:p w14:paraId="161D8D13" w14:textId="77777777" w:rsidR="00DE564F" w:rsidRPr="00A67154" w:rsidRDefault="00DE564F">
      <w:pPr>
        <w:rPr>
          <w:rFonts w:ascii="Aptos" w:hAnsi="Aptos"/>
        </w:rPr>
      </w:pPr>
    </w:p>
    <w:p w14:paraId="2EDF4954" w14:textId="0E36A423" w:rsidR="007B0F83" w:rsidRPr="00A67154" w:rsidRDefault="00DE564F" w:rsidP="00DE564F">
      <w:pPr>
        <w:spacing w:after="200"/>
        <w:rPr>
          <w:rFonts w:ascii="Aptos" w:hAnsi="Aptos"/>
        </w:rPr>
      </w:pPr>
      <w:r w:rsidRPr="00A67154">
        <w:rPr>
          <w:rFonts w:ascii="Aptos" w:hAnsi="Aptos"/>
        </w:rPr>
        <w:br w:type="page"/>
      </w:r>
    </w:p>
    <w:p w14:paraId="7B8607E2" w14:textId="3E63DCDD" w:rsidR="007B0F83" w:rsidRPr="00A67154" w:rsidRDefault="00000000" w:rsidP="00DE564F">
      <w:pPr>
        <w:pStyle w:val="Kop1"/>
        <w:rPr>
          <w:rFonts w:ascii="Aptos" w:hAnsi="Aptos"/>
        </w:rPr>
      </w:pPr>
      <w:bookmarkStart w:id="3" w:name="_Toc243315568"/>
      <w:r w:rsidRPr="00A67154">
        <w:rPr>
          <w:rFonts w:ascii="Aptos" w:hAnsi="Aptos"/>
        </w:rPr>
        <w:lastRenderedPageBreak/>
        <w:t>1</w:t>
      </w:r>
      <w:r w:rsidR="00DE564F" w:rsidRPr="00A67154">
        <w:rPr>
          <w:rFonts w:ascii="Aptos" w:hAnsi="Aptos"/>
        </w:rPr>
        <w:t>-</w:t>
      </w:r>
      <w:r w:rsidRPr="00A67154">
        <w:rPr>
          <w:rFonts w:ascii="Aptos" w:hAnsi="Aptos"/>
        </w:rPr>
        <w:t xml:space="preserve"> Context and research approach</w:t>
      </w:r>
      <w:bookmarkEnd w:id="3"/>
    </w:p>
    <w:p w14:paraId="5FE9518D" w14:textId="4DC1D1B4" w:rsidR="007B0F83" w:rsidRPr="00A67154" w:rsidRDefault="00000000" w:rsidP="00DE564F">
      <w:pPr>
        <w:pStyle w:val="Kop2"/>
        <w:rPr>
          <w:rFonts w:ascii="Aptos" w:hAnsi="Aptos"/>
        </w:rPr>
      </w:pPr>
      <w:bookmarkStart w:id="4" w:name="_Toc243315569"/>
      <w:r w:rsidRPr="00A67154">
        <w:rPr>
          <w:rFonts w:ascii="Aptos" w:hAnsi="Aptos"/>
        </w:rPr>
        <w:t>1</w:t>
      </w:r>
      <w:r w:rsidR="00965034" w:rsidRPr="00A67154">
        <w:rPr>
          <w:rFonts w:ascii="Aptos" w:hAnsi="Aptos"/>
        </w:rPr>
        <w:t>.</w:t>
      </w:r>
      <w:r w:rsidRPr="00A67154">
        <w:rPr>
          <w:rFonts w:ascii="Aptos" w:hAnsi="Aptos"/>
        </w:rPr>
        <w:t>1 Project context</w:t>
      </w:r>
      <w:bookmarkEnd w:id="4"/>
    </w:p>
    <w:p w14:paraId="14EA7028" w14:textId="7829C43D" w:rsidR="007B0F83" w:rsidRPr="00A67154" w:rsidRDefault="00F35C72">
      <w:pPr>
        <w:rPr>
          <w:rFonts w:ascii="Aptos" w:hAnsi="Aptos"/>
        </w:rPr>
      </w:pPr>
      <w:r w:rsidRPr="00A67154">
        <w:rPr>
          <w:rFonts w:ascii="Aptos" w:hAnsi="Aptos"/>
        </w:rPr>
        <w:t>As established earlier</w:t>
      </w:r>
      <w:r w:rsidRPr="00A67154">
        <w:rPr>
          <w:rFonts w:ascii="Aptos" w:hAnsi="Aptos"/>
        </w:rPr>
        <w:t xml:space="preserve"> </w:t>
      </w:r>
      <w:r w:rsidR="00965034" w:rsidRPr="00A67154">
        <w:rPr>
          <w:rFonts w:ascii="Aptos" w:hAnsi="Aptos"/>
        </w:rPr>
        <w:t>Bierens receives approximately 20,000 requests per year, according to the project plan. Employees currently retrieve company information and read case descriptions manually. This takes time, especially when a description is long or important information is missing. The project investigates how automation and AI can support this initial assessment. [P1]</w:t>
      </w:r>
    </w:p>
    <w:p w14:paraId="00DD7185" w14:textId="5EC16BCF" w:rsidR="007B0F83" w:rsidRPr="00A67154" w:rsidRDefault="00000000">
      <w:pPr>
        <w:rPr>
          <w:rFonts w:ascii="Aptos" w:hAnsi="Aptos"/>
        </w:rPr>
      </w:pPr>
      <w:r w:rsidRPr="00A67154">
        <w:rPr>
          <w:rFonts w:ascii="Aptos" w:hAnsi="Aptos"/>
        </w:rPr>
        <w:t>The solution should retrieve relevant company information, process the case description and classify the request based on agreed business criteria. It supports Sales before the intake process. It does not replace legal decisions or the final judgment of an employee.</w:t>
      </w:r>
      <w:r w:rsidR="00965034" w:rsidRPr="00A67154">
        <w:rPr>
          <w:rFonts w:ascii="Aptos" w:hAnsi="Aptos"/>
        </w:rPr>
        <w:br/>
      </w:r>
    </w:p>
    <w:p w14:paraId="4A58BDA1" w14:textId="789DE378" w:rsidR="007B0F83" w:rsidRPr="00A67154" w:rsidRDefault="00000000" w:rsidP="00DE564F">
      <w:pPr>
        <w:pStyle w:val="Kop2"/>
        <w:rPr>
          <w:rFonts w:ascii="Aptos" w:hAnsi="Aptos"/>
        </w:rPr>
      </w:pPr>
      <w:bookmarkStart w:id="5" w:name="_Toc243315570"/>
      <w:r w:rsidRPr="00A67154">
        <w:rPr>
          <w:rFonts w:ascii="Aptos" w:hAnsi="Aptos"/>
        </w:rPr>
        <w:t>1</w:t>
      </w:r>
      <w:r w:rsidR="00965034" w:rsidRPr="00A67154">
        <w:rPr>
          <w:rFonts w:ascii="Aptos" w:hAnsi="Aptos"/>
        </w:rPr>
        <w:t>.</w:t>
      </w:r>
      <w:r w:rsidRPr="00A67154">
        <w:rPr>
          <w:rFonts w:ascii="Aptos" w:hAnsi="Aptos"/>
        </w:rPr>
        <w:t>2 Link to the project plan</w:t>
      </w:r>
      <w:bookmarkEnd w:id="5"/>
    </w:p>
    <w:p w14:paraId="496F99D0" w14:textId="77777777" w:rsidR="007B0F83" w:rsidRPr="00A67154" w:rsidRDefault="00000000">
      <w:pPr>
        <w:rPr>
          <w:rFonts w:ascii="Aptos" w:hAnsi="Aptos"/>
        </w:rPr>
      </w:pPr>
      <w:r w:rsidRPr="00A67154">
        <w:rPr>
          <w:rFonts w:ascii="Aptos" w:hAnsi="Aptos"/>
        </w:rPr>
        <w:t>This comparison mainly supports research question 4 from the project plan: which technical approach is most suitable for the automated Sales process, and which steps should be handled by automation, business rules or AI? It also supports question 6, which looks at cost, security, privacy and the hosting of an LLM. The questions below are comparison topics within those project questions, rather than a replacement for them.</w:t>
      </w:r>
    </w:p>
    <w:p w14:paraId="06AABA80" w14:textId="77777777" w:rsidR="00965034" w:rsidRPr="00A67154" w:rsidRDefault="00965034">
      <w:pPr>
        <w:rPr>
          <w:rFonts w:ascii="Aptos" w:hAnsi="Aptos"/>
        </w:rPr>
      </w:pPr>
    </w:p>
    <w:tbl>
      <w:tblPr>
        <w:tblStyle w:val="Rastertabel5donker-Accent5"/>
        <w:tblW w:w="0" w:type="auto"/>
        <w:tblLook w:val="04A0" w:firstRow="1" w:lastRow="0" w:firstColumn="1" w:lastColumn="0" w:noHBand="0" w:noVBand="1"/>
      </w:tblPr>
      <w:tblGrid>
        <w:gridCol w:w="2376"/>
        <w:gridCol w:w="7416"/>
      </w:tblGrid>
      <w:tr w:rsidR="007B0F83" w:rsidRPr="00A67154" w14:paraId="506A8BC3" w14:textId="77777777" w:rsidTr="009650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596C9B13" w14:textId="77777777" w:rsidR="007B0F83" w:rsidRPr="00A67154" w:rsidRDefault="00000000">
            <w:pPr>
              <w:spacing w:before="40" w:after="80"/>
              <w:rPr>
                <w:rFonts w:ascii="Aptos" w:hAnsi="Aptos"/>
              </w:rPr>
            </w:pPr>
            <w:r w:rsidRPr="00A67154">
              <w:rPr>
                <w:rFonts w:ascii="Aptos" w:hAnsi="Aptos"/>
                <w:sz w:val="20"/>
              </w:rPr>
              <w:t>Comparison topic</w:t>
            </w:r>
          </w:p>
        </w:tc>
        <w:tc>
          <w:tcPr>
            <w:tcW w:w="7416" w:type="dxa"/>
          </w:tcPr>
          <w:p w14:paraId="368611ED" w14:textId="77777777" w:rsidR="007B0F83" w:rsidRPr="00A67154" w:rsidRDefault="00000000">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What I want to find out</w:t>
            </w:r>
          </w:p>
        </w:tc>
      </w:tr>
      <w:tr w:rsidR="007B0F83" w:rsidRPr="00A67154" w14:paraId="0CE4E486" w14:textId="77777777" w:rsidTr="009650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22808970" w14:textId="77777777" w:rsidR="007B0F83" w:rsidRPr="00A67154" w:rsidRDefault="00000000">
            <w:pPr>
              <w:spacing w:before="40" w:after="80"/>
              <w:rPr>
                <w:rFonts w:ascii="Aptos" w:hAnsi="Aptos"/>
                <w:bCs w:val="0"/>
              </w:rPr>
            </w:pPr>
            <w:r w:rsidRPr="00A67154">
              <w:rPr>
                <w:rFonts w:ascii="Aptos" w:hAnsi="Aptos"/>
                <w:bCs w:val="0"/>
                <w:sz w:val="20"/>
              </w:rPr>
              <w:t>Cost</w:t>
            </w:r>
          </w:p>
        </w:tc>
        <w:tc>
          <w:tcPr>
            <w:tcW w:w="7416" w:type="dxa"/>
          </w:tcPr>
          <w:p w14:paraId="3825601C"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What does one search or assessment cost, and what does this mean for the yearly request volume?</w:t>
            </w:r>
          </w:p>
        </w:tc>
      </w:tr>
      <w:tr w:rsidR="007B0F83" w:rsidRPr="00A67154" w14:paraId="4FB1DB62" w14:textId="77777777" w:rsidTr="00965034">
        <w:tc>
          <w:tcPr>
            <w:cnfStyle w:val="001000000000" w:firstRow="0" w:lastRow="0" w:firstColumn="1" w:lastColumn="0" w:oddVBand="0" w:evenVBand="0" w:oddHBand="0" w:evenHBand="0" w:firstRowFirstColumn="0" w:firstRowLastColumn="0" w:lastRowFirstColumn="0" w:lastRowLastColumn="0"/>
            <w:tcW w:w="2376" w:type="dxa"/>
          </w:tcPr>
          <w:p w14:paraId="441F8DB2" w14:textId="77777777" w:rsidR="007B0F83" w:rsidRPr="00A67154" w:rsidRDefault="00000000">
            <w:pPr>
              <w:spacing w:before="40" w:after="80"/>
              <w:rPr>
                <w:rFonts w:ascii="Aptos" w:hAnsi="Aptos"/>
                <w:bCs w:val="0"/>
              </w:rPr>
            </w:pPr>
            <w:r w:rsidRPr="00A67154">
              <w:rPr>
                <w:rFonts w:ascii="Aptos" w:hAnsi="Aptos"/>
                <w:bCs w:val="0"/>
                <w:sz w:val="20"/>
              </w:rPr>
              <w:t>Information quality</w:t>
            </w:r>
          </w:p>
        </w:tc>
        <w:tc>
          <w:tcPr>
            <w:tcW w:w="7416" w:type="dxa"/>
          </w:tcPr>
          <w:p w14:paraId="098BB52B" w14:textId="596925D8"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 xml:space="preserve">Which information comes from a company-data </w:t>
            </w:r>
            <w:r w:rsidR="00965034" w:rsidRPr="00A67154">
              <w:rPr>
                <w:rFonts w:ascii="Aptos" w:hAnsi="Aptos"/>
                <w:sz w:val="20"/>
              </w:rPr>
              <w:t>source,</w:t>
            </w:r>
            <w:r w:rsidRPr="00A67154">
              <w:rPr>
                <w:rFonts w:ascii="Aptos" w:hAnsi="Aptos"/>
                <w:sz w:val="20"/>
              </w:rPr>
              <w:t xml:space="preserve"> and which information is an AI estimate?</w:t>
            </w:r>
          </w:p>
        </w:tc>
      </w:tr>
      <w:tr w:rsidR="007B0F83" w:rsidRPr="00A67154" w14:paraId="5B64753E" w14:textId="77777777" w:rsidTr="009650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753A113F" w14:textId="77777777" w:rsidR="007B0F83" w:rsidRPr="00A67154" w:rsidRDefault="00000000">
            <w:pPr>
              <w:spacing w:before="40" w:after="80"/>
              <w:rPr>
                <w:rFonts w:ascii="Aptos" w:hAnsi="Aptos"/>
                <w:bCs w:val="0"/>
              </w:rPr>
            </w:pPr>
            <w:r w:rsidRPr="00A67154">
              <w:rPr>
                <w:rFonts w:ascii="Aptos" w:hAnsi="Aptos"/>
                <w:bCs w:val="0"/>
                <w:sz w:val="20"/>
              </w:rPr>
              <w:t>Privacy and security</w:t>
            </w:r>
          </w:p>
        </w:tc>
        <w:tc>
          <w:tcPr>
            <w:tcW w:w="7416" w:type="dxa"/>
          </w:tcPr>
          <w:p w14:paraId="4FB48523"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Where does the information go, who can access it and how long is it stored?</w:t>
            </w:r>
          </w:p>
        </w:tc>
      </w:tr>
      <w:tr w:rsidR="007B0F83" w:rsidRPr="00A67154" w14:paraId="3C251B01" w14:textId="77777777" w:rsidTr="00965034">
        <w:tc>
          <w:tcPr>
            <w:cnfStyle w:val="001000000000" w:firstRow="0" w:lastRow="0" w:firstColumn="1" w:lastColumn="0" w:oddVBand="0" w:evenVBand="0" w:oddHBand="0" w:evenHBand="0" w:firstRowFirstColumn="0" w:firstRowLastColumn="0" w:lastRowFirstColumn="0" w:lastRowLastColumn="0"/>
            <w:tcW w:w="2376" w:type="dxa"/>
          </w:tcPr>
          <w:p w14:paraId="37F2AA15" w14:textId="77777777" w:rsidR="007B0F83" w:rsidRPr="00A67154" w:rsidRDefault="00000000">
            <w:pPr>
              <w:spacing w:before="40" w:after="80"/>
              <w:rPr>
                <w:rFonts w:ascii="Aptos" w:hAnsi="Aptos"/>
                <w:bCs w:val="0"/>
              </w:rPr>
            </w:pPr>
            <w:r w:rsidRPr="00A67154">
              <w:rPr>
                <w:rFonts w:ascii="Aptos" w:hAnsi="Aptos"/>
                <w:bCs w:val="0"/>
                <w:sz w:val="20"/>
              </w:rPr>
              <w:t>Integration and flexibility</w:t>
            </w:r>
          </w:p>
        </w:tc>
        <w:tc>
          <w:tcPr>
            <w:tcW w:w="7416" w:type="dxa"/>
          </w:tcPr>
          <w:p w14:paraId="7373CA4F"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Can the solution connect to the website, internal systems and a dashboard?</w:t>
            </w:r>
          </w:p>
        </w:tc>
      </w:tr>
      <w:tr w:rsidR="007B0F83" w:rsidRPr="00A67154" w14:paraId="2DCFCF5C" w14:textId="77777777" w:rsidTr="009650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7689DB30" w14:textId="77777777" w:rsidR="007B0F83" w:rsidRPr="00A67154" w:rsidRDefault="00000000">
            <w:pPr>
              <w:spacing w:before="40" w:after="80"/>
              <w:rPr>
                <w:rFonts w:ascii="Aptos" w:hAnsi="Aptos"/>
                <w:bCs w:val="0"/>
              </w:rPr>
            </w:pPr>
            <w:r w:rsidRPr="00A67154">
              <w:rPr>
                <w:rFonts w:ascii="Aptos" w:hAnsi="Aptos"/>
                <w:bCs w:val="0"/>
                <w:sz w:val="20"/>
              </w:rPr>
              <w:t>Testing</w:t>
            </w:r>
          </w:p>
        </w:tc>
        <w:tc>
          <w:tcPr>
            <w:tcW w:w="7416" w:type="dxa"/>
          </w:tcPr>
          <w:p w14:paraId="21AABADF"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How can I check whether the result is correct and useful for Sales?</w:t>
            </w:r>
          </w:p>
        </w:tc>
      </w:tr>
    </w:tbl>
    <w:p w14:paraId="6B3D8A53" w14:textId="77777777" w:rsidR="00965034" w:rsidRPr="00A67154" w:rsidRDefault="00965034">
      <w:pPr>
        <w:pStyle w:val="Kop2"/>
        <w:rPr>
          <w:rFonts w:ascii="Aptos" w:hAnsi="Aptos"/>
        </w:rPr>
      </w:pPr>
    </w:p>
    <w:p w14:paraId="1852C7CD" w14:textId="2EAD3FC2" w:rsidR="007B0F83" w:rsidRPr="00A67154" w:rsidRDefault="00000000" w:rsidP="00DE564F">
      <w:pPr>
        <w:pStyle w:val="Kop2"/>
        <w:rPr>
          <w:rFonts w:ascii="Aptos" w:hAnsi="Aptos"/>
        </w:rPr>
      </w:pPr>
      <w:bookmarkStart w:id="6" w:name="_Toc243315571"/>
      <w:r w:rsidRPr="00A67154">
        <w:rPr>
          <w:rFonts w:ascii="Aptos" w:hAnsi="Aptos"/>
        </w:rPr>
        <w:t>1</w:t>
      </w:r>
      <w:r w:rsidR="00965034" w:rsidRPr="00A67154">
        <w:rPr>
          <w:rFonts w:ascii="Aptos" w:hAnsi="Aptos"/>
        </w:rPr>
        <w:t>.</w:t>
      </w:r>
      <w:r w:rsidRPr="00A67154">
        <w:rPr>
          <w:rFonts w:ascii="Aptos" w:hAnsi="Aptos"/>
        </w:rPr>
        <w:t>3 Research methods</w:t>
      </w:r>
      <w:bookmarkEnd w:id="6"/>
    </w:p>
    <w:p w14:paraId="3AC7D2F9" w14:textId="080C1439" w:rsidR="007B0F83" w:rsidRPr="00A67154" w:rsidRDefault="00000000">
      <w:pPr>
        <w:rPr>
          <w:rFonts w:ascii="Aptos" w:hAnsi="Aptos"/>
        </w:rPr>
      </w:pPr>
      <w:r w:rsidRPr="00A67154">
        <w:rPr>
          <w:rFonts w:ascii="Aptos" w:hAnsi="Aptos"/>
        </w:rPr>
        <w:t xml:space="preserve">For this comparison, I use document research and available product analysis to investigate the technical options. The project plan provides the business context. The cost information reported from Laurens </w:t>
      </w:r>
      <w:r w:rsidR="00965034" w:rsidRPr="00A67154">
        <w:rPr>
          <w:rFonts w:ascii="Aptos" w:hAnsi="Aptos"/>
        </w:rPr>
        <w:t xml:space="preserve">about the custom GPT that we’ve built </w:t>
      </w:r>
      <w:r w:rsidRPr="00A67154">
        <w:rPr>
          <w:rFonts w:ascii="Aptos" w:hAnsi="Aptos"/>
        </w:rPr>
        <w:t>provides an initial estimate. Prototyping and testing will be used to compare the actual results. Finally, feedback from Sales and the development team will be used to check whether the proposed solution fits Bierens.</w:t>
      </w:r>
    </w:p>
    <w:p w14:paraId="1EF56995" w14:textId="5E29C460" w:rsidR="007B0F83" w:rsidRPr="00A67154" w:rsidRDefault="00000000">
      <w:pPr>
        <w:rPr>
          <w:rFonts w:ascii="Aptos" w:hAnsi="Aptos"/>
        </w:rPr>
      </w:pPr>
      <w:r w:rsidRPr="00A67154">
        <w:rPr>
          <w:rFonts w:ascii="Aptos" w:hAnsi="Aptos"/>
        </w:rPr>
        <w:t xml:space="preserve">The technical documents describe what </w:t>
      </w:r>
      <w:proofErr w:type="gramStart"/>
      <w:r w:rsidRPr="00A67154">
        <w:rPr>
          <w:rFonts w:ascii="Aptos" w:hAnsi="Aptos"/>
        </w:rPr>
        <w:t>the platforms</w:t>
      </w:r>
      <w:proofErr w:type="gramEnd"/>
      <w:r w:rsidRPr="00A67154">
        <w:rPr>
          <w:rFonts w:ascii="Aptos" w:hAnsi="Aptos"/>
        </w:rPr>
        <w:t xml:space="preserve"> can do. They do not prove that my own solution already does this </w:t>
      </w:r>
      <w:r w:rsidR="00965034" w:rsidRPr="00A67154">
        <w:rPr>
          <w:rFonts w:ascii="Aptos" w:hAnsi="Aptos"/>
        </w:rPr>
        <w:t xml:space="preserve">100% </w:t>
      </w:r>
      <w:r w:rsidRPr="00A67154">
        <w:rPr>
          <w:rFonts w:ascii="Aptos" w:hAnsi="Aptos"/>
        </w:rPr>
        <w:t>correctly. Therefore, the comparison separates available features, expected benefits and results that still need to be tested</w:t>
      </w:r>
      <w:r w:rsidR="00965034" w:rsidRPr="00A67154">
        <w:rPr>
          <w:rFonts w:ascii="Aptos" w:hAnsi="Aptos"/>
        </w:rPr>
        <w:t xml:space="preserve"> nationally and internationally</w:t>
      </w:r>
      <w:r w:rsidRPr="00A67154">
        <w:rPr>
          <w:rFonts w:ascii="Aptos" w:hAnsi="Aptos"/>
        </w:rPr>
        <w:t>.</w:t>
      </w:r>
    </w:p>
    <w:p w14:paraId="47E04BC6" w14:textId="3118AFFC" w:rsidR="007B0F83" w:rsidRPr="00A67154" w:rsidRDefault="00000000" w:rsidP="00DE564F">
      <w:pPr>
        <w:pStyle w:val="Kop1"/>
        <w:rPr>
          <w:rFonts w:ascii="Aptos" w:hAnsi="Aptos"/>
        </w:rPr>
      </w:pPr>
      <w:bookmarkStart w:id="7" w:name="_Toc243315572"/>
      <w:r w:rsidRPr="00A67154">
        <w:rPr>
          <w:rFonts w:ascii="Aptos" w:hAnsi="Aptos"/>
        </w:rPr>
        <w:lastRenderedPageBreak/>
        <w:t>2</w:t>
      </w:r>
      <w:r w:rsidR="00DE564F" w:rsidRPr="00A67154">
        <w:rPr>
          <w:rFonts w:ascii="Aptos" w:hAnsi="Aptos"/>
        </w:rPr>
        <w:t>-</w:t>
      </w:r>
      <w:r w:rsidRPr="00A67154">
        <w:rPr>
          <w:rFonts w:ascii="Aptos" w:hAnsi="Aptos"/>
        </w:rPr>
        <w:t xml:space="preserve"> How the two solutions work</w:t>
      </w:r>
      <w:bookmarkEnd w:id="7"/>
    </w:p>
    <w:p w14:paraId="02C7D22F" w14:textId="1B241FC1" w:rsidR="007B0F83" w:rsidRPr="00A67154" w:rsidRDefault="00A35B46" w:rsidP="00DE564F">
      <w:pPr>
        <w:pStyle w:val="Kop2"/>
        <w:rPr>
          <w:rFonts w:ascii="Aptos" w:hAnsi="Aptos"/>
        </w:rPr>
      </w:pPr>
      <w:r w:rsidRPr="00A67154">
        <w:rPr>
          <w:rFonts w:ascii="Aptos" w:hAnsi="Aptos"/>
        </w:rPr>
        <w:br/>
      </w:r>
      <w:bookmarkStart w:id="8" w:name="_Toc243315573"/>
      <w:r w:rsidR="00000000" w:rsidRPr="00A67154">
        <w:rPr>
          <w:rFonts w:ascii="Aptos" w:hAnsi="Aptos"/>
        </w:rPr>
        <w:t>2</w:t>
      </w:r>
      <w:r w:rsidR="00965034" w:rsidRPr="00A67154">
        <w:rPr>
          <w:rFonts w:ascii="Aptos" w:hAnsi="Aptos"/>
        </w:rPr>
        <w:t>.</w:t>
      </w:r>
      <w:r w:rsidR="00000000" w:rsidRPr="00A67154">
        <w:rPr>
          <w:rFonts w:ascii="Aptos" w:hAnsi="Aptos"/>
        </w:rPr>
        <w:t>1 Custom GPT solution</w:t>
      </w:r>
      <w:bookmarkEnd w:id="8"/>
    </w:p>
    <w:p w14:paraId="46D71417" w14:textId="77777777" w:rsidR="007B0F83" w:rsidRPr="00A67154" w:rsidRDefault="00000000">
      <w:pPr>
        <w:rPr>
          <w:rFonts w:ascii="Aptos" w:hAnsi="Aptos"/>
        </w:rPr>
      </w:pPr>
      <w:r w:rsidRPr="00A67154">
        <w:rPr>
          <w:rFonts w:ascii="Aptos" w:hAnsi="Aptos"/>
        </w:rPr>
        <w:t>My custom GPT uses instructions and reference files to guide the company research and classification. It can search for public information about a company and create a readable overview. An employee can ask follow-up questions or request an explanation of the result.</w:t>
      </w:r>
    </w:p>
    <w:p w14:paraId="442A86FB" w14:textId="77777777" w:rsidR="007B0F83" w:rsidRPr="00A67154" w:rsidRDefault="00000000">
      <w:pPr>
        <w:rPr>
          <w:rFonts w:ascii="Aptos" w:hAnsi="Aptos"/>
        </w:rPr>
      </w:pPr>
      <w:r w:rsidRPr="00A67154">
        <w:rPr>
          <w:rFonts w:ascii="Aptos" w:hAnsi="Aptos"/>
        </w:rPr>
        <w:t>This makes it useful for an initial assessment, or an estimation of the company profile. However, public information may be missing, outdated or related to another company with a similar name. A company website may also describe the company in a positive way without providing evidence for every claim. Information being publicly available does not make it 100% reliable.</w:t>
      </w:r>
    </w:p>
    <w:p w14:paraId="2E8926BF" w14:textId="45774AE3" w:rsidR="007B0F83" w:rsidRPr="00A67154" w:rsidRDefault="00000000">
      <w:pPr>
        <w:rPr>
          <w:rFonts w:ascii="Aptos" w:hAnsi="Aptos"/>
        </w:rPr>
      </w:pPr>
      <w:r w:rsidRPr="00A67154">
        <w:rPr>
          <w:rFonts w:ascii="Aptos" w:hAnsi="Aptos"/>
        </w:rPr>
        <w:t>The employee should therefore be able to see which source supports each important field. If an employee count or financial figure cannot be confirmed, the result should show that the information is unknown or estimated. The GPT should not present an estimate as a verified fact.</w:t>
      </w:r>
    </w:p>
    <w:p w14:paraId="5EA045E0" w14:textId="3248B779" w:rsidR="007B0F83" w:rsidRPr="00A67154" w:rsidRDefault="00000000" w:rsidP="00DE564F">
      <w:pPr>
        <w:pStyle w:val="Kop2"/>
        <w:rPr>
          <w:rFonts w:ascii="Aptos" w:hAnsi="Aptos"/>
        </w:rPr>
      </w:pPr>
      <w:bookmarkStart w:id="9" w:name="_Toc243315574"/>
      <w:r w:rsidRPr="00A67154">
        <w:rPr>
          <w:rFonts w:ascii="Aptos" w:hAnsi="Aptos"/>
        </w:rPr>
        <w:t>2</w:t>
      </w:r>
      <w:r w:rsidR="00965034" w:rsidRPr="00A67154">
        <w:rPr>
          <w:rFonts w:ascii="Aptos" w:hAnsi="Aptos"/>
        </w:rPr>
        <w:t>.</w:t>
      </w:r>
      <w:r w:rsidRPr="00A67154">
        <w:rPr>
          <w:rFonts w:ascii="Aptos" w:hAnsi="Aptos"/>
        </w:rPr>
        <w:t>2 n8n solution</w:t>
      </w:r>
      <w:bookmarkEnd w:id="9"/>
    </w:p>
    <w:p w14:paraId="1A597026" w14:textId="77777777" w:rsidR="00A35B46" w:rsidRPr="00A67154" w:rsidRDefault="00A35B46" w:rsidP="00A35B46">
      <w:pPr>
        <w:rPr>
          <w:rFonts w:ascii="Aptos" w:hAnsi="Aptos"/>
        </w:rPr>
      </w:pPr>
      <w:r w:rsidRPr="00A67154">
        <w:rPr>
          <w:rFonts w:ascii="Aptos" w:hAnsi="Aptos"/>
        </w:rPr>
        <w:t>The n8n solution connects different steps of the Sales assessment process into one automated workflow. I have developed a working prototype that starts with test input and processes the incoming request through several connected nodes.</w:t>
      </w:r>
    </w:p>
    <w:p w14:paraId="74302C5B" w14:textId="77777777" w:rsidR="00A35B46" w:rsidRPr="00A67154" w:rsidRDefault="00A35B46" w:rsidP="00A35B46">
      <w:pPr>
        <w:rPr>
          <w:rFonts w:ascii="Aptos" w:hAnsi="Aptos"/>
        </w:rPr>
      </w:pPr>
      <w:r w:rsidRPr="00A67154">
        <w:rPr>
          <w:rFonts w:ascii="Aptos" w:hAnsi="Aptos"/>
        </w:rPr>
        <w:t>The workflow first normalizes the incoming data, translates the case description when needed and uses AI to summarize long case descriptions. It then identifies the company and performs online company research to collect relevant business information.</w:t>
      </w:r>
    </w:p>
    <w:p w14:paraId="772294FE" w14:textId="77777777" w:rsidR="00A35B46" w:rsidRPr="00A67154" w:rsidRDefault="00A35B46" w:rsidP="00A35B46">
      <w:pPr>
        <w:rPr>
          <w:rFonts w:ascii="Aptos" w:hAnsi="Aptos"/>
        </w:rPr>
      </w:pPr>
      <w:r w:rsidRPr="00A67154">
        <w:rPr>
          <w:rFonts w:ascii="Aptos" w:hAnsi="Aptos"/>
        </w:rPr>
        <w:t>An important improvement compared to the custom GPT is the integration of the KVK API. The workflow uses KVK company verification and activity-status checks to retrieve more reliable company information. This addresses one of the main problems found during custom GPT testing, where inactive companies were sometimes not correctly identified through public-web research.</w:t>
      </w:r>
    </w:p>
    <w:p w14:paraId="04BAD0E2" w14:textId="77777777" w:rsidR="00A35B46" w:rsidRPr="00A67154" w:rsidRDefault="00A35B46" w:rsidP="00A35B46">
      <w:pPr>
        <w:rPr>
          <w:rFonts w:ascii="Aptos" w:hAnsi="Aptos"/>
        </w:rPr>
      </w:pPr>
      <w:r w:rsidRPr="00A67154">
        <w:rPr>
          <w:rFonts w:ascii="Aptos" w:hAnsi="Aptos"/>
        </w:rPr>
        <w:t>After collecting the information, the workflow uses an Information Extractor to structure the company data and an Account Segmentation Classifier to recommend a DAM, AM, PAM or KAM category. The results are combined into a structured final report containing company details, business activities, available employee information, sources, missing information and classification reasoning.</w:t>
      </w:r>
    </w:p>
    <w:p w14:paraId="0DEC2447" w14:textId="77777777" w:rsidR="00A35B46" w:rsidRPr="00A67154" w:rsidRDefault="00A35B46" w:rsidP="00A35B46">
      <w:pPr>
        <w:rPr>
          <w:rFonts w:ascii="Aptos" w:hAnsi="Aptos"/>
        </w:rPr>
      </w:pPr>
      <w:proofErr w:type="gramStart"/>
      <w:r w:rsidRPr="00A67154">
        <w:rPr>
          <w:rFonts w:ascii="Aptos" w:hAnsi="Aptos"/>
        </w:rPr>
        <w:t>A planned</w:t>
      </w:r>
      <w:proofErr w:type="gramEnd"/>
      <w:r w:rsidRPr="00A67154">
        <w:rPr>
          <w:rFonts w:ascii="Aptos" w:hAnsi="Aptos"/>
        </w:rPr>
        <w:t xml:space="preserve"> next step is to integrate a credit-information API into the workflow. This API would provide additional company information, such as credit scores or credit limits where available. Currently, this integration has not been implemented. Once access is available, the workflow could use this information to support more reliable company assessments and reduce dependence on incomplete public-web information.</w:t>
      </w:r>
    </w:p>
    <w:p w14:paraId="373877C8" w14:textId="77777777" w:rsidR="00A35B46" w:rsidRPr="00A67154" w:rsidRDefault="00A35B46" w:rsidP="00A35B46">
      <w:pPr>
        <w:rPr>
          <w:rFonts w:ascii="Aptos" w:hAnsi="Aptos"/>
        </w:rPr>
      </w:pPr>
      <w:r w:rsidRPr="00A67154">
        <w:rPr>
          <w:rFonts w:ascii="Aptos" w:hAnsi="Aptos"/>
        </w:rPr>
        <w:t>The prototype combines AI processing with external data retrieval. AI is used for translation, summarization, company research and information extraction. Fixed business rules should be applied separately through workflow logic, especially when a decision depends on verified information.</w:t>
      </w:r>
    </w:p>
    <w:p w14:paraId="0C581225" w14:textId="77777777" w:rsidR="00A35B46" w:rsidRPr="00A67154" w:rsidRDefault="00A35B46" w:rsidP="00A35B46">
      <w:pPr>
        <w:rPr>
          <w:rFonts w:ascii="Aptos" w:hAnsi="Aptos"/>
        </w:rPr>
      </w:pPr>
      <w:r w:rsidRPr="00A67154">
        <w:rPr>
          <w:rFonts w:ascii="Aptos" w:hAnsi="Aptos"/>
        </w:rPr>
        <w:t>The workflow has been executed successfully during initial testing, including an example where the KVK API identified an inactive company. However, the complete solution is not finished yet. The credit-information API, live website input, internal system connections, Sales dashboard and human-review process still need to be implemented or tested.</w:t>
      </w:r>
    </w:p>
    <w:p w14:paraId="5B08B5E5" w14:textId="0C80AFC0" w:rsidR="00965034" w:rsidRPr="00A67154" w:rsidRDefault="00A35B46">
      <w:pPr>
        <w:rPr>
          <w:rFonts w:ascii="Aptos" w:hAnsi="Aptos"/>
        </w:rPr>
      </w:pPr>
      <w:r w:rsidRPr="00A67154">
        <w:rPr>
          <w:rFonts w:ascii="Aptos" w:hAnsi="Aptos"/>
        </w:rPr>
        <w:lastRenderedPageBreak/>
        <w:t>The current prototype demonstrates that n8n can combine AI processing, verified company information and classification into one workflow. Further testing is required to measure its accuracy</w:t>
      </w:r>
      <w:r w:rsidRPr="00A67154">
        <w:rPr>
          <w:rFonts w:ascii="Aptos" w:hAnsi="Aptos"/>
        </w:rPr>
        <w:t xml:space="preserve"> </w:t>
      </w:r>
      <w:r w:rsidRPr="00A67154">
        <w:rPr>
          <w:rFonts w:ascii="Aptos" w:hAnsi="Aptos"/>
        </w:rPr>
        <w:t>and reliability compared with the custom GPT solution.</w:t>
      </w:r>
    </w:p>
    <w:tbl>
      <w:tblPr>
        <w:tblStyle w:val="Gemiddeldraster3-accent5"/>
        <w:tblW w:w="0" w:type="auto"/>
        <w:tblLook w:val="04A0" w:firstRow="1" w:lastRow="0" w:firstColumn="1" w:lastColumn="0" w:noHBand="0" w:noVBand="1"/>
      </w:tblPr>
      <w:tblGrid>
        <w:gridCol w:w="2235"/>
        <w:gridCol w:w="7557"/>
      </w:tblGrid>
      <w:tr w:rsidR="007B0F83" w:rsidRPr="00A67154" w14:paraId="11926DEA" w14:textId="77777777" w:rsidTr="009650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5AC7A68E" w14:textId="77777777" w:rsidR="007B0F83" w:rsidRPr="00A67154" w:rsidRDefault="00000000">
            <w:pPr>
              <w:spacing w:before="40" w:after="80"/>
              <w:rPr>
                <w:rFonts w:ascii="Aptos" w:hAnsi="Aptos"/>
              </w:rPr>
            </w:pPr>
            <w:r w:rsidRPr="00A67154">
              <w:rPr>
                <w:rFonts w:ascii="Aptos" w:hAnsi="Aptos"/>
                <w:sz w:val="20"/>
              </w:rPr>
              <w:t>Part of the assessment</w:t>
            </w:r>
          </w:p>
        </w:tc>
        <w:tc>
          <w:tcPr>
            <w:tcW w:w="7557" w:type="dxa"/>
          </w:tcPr>
          <w:p w14:paraId="384D8920" w14:textId="77777777" w:rsidR="007B0F83" w:rsidRPr="00A67154" w:rsidRDefault="00000000">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Main responsibility</w:t>
            </w:r>
          </w:p>
        </w:tc>
      </w:tr>
      <w:tr w:rsidR="007B0F83" w:rsidRPr="00A67154" w14:paraId="7D01B140" w14:textId="77777777" w:rsidTr="009650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98F62F4" w14:textId="77777777" w:rsidR="007B0F83" w:rsidRPr="00A67154" w:rsidRDefault="00000000">
            <w:pPr>
              <w:spacing w:before="40" w:after="80"/>
              <w:rPr>
                <w:rFonts w:ascii="Aptos" w:hAnsi="Aptos"/>
              </w:rPr>
            </w:pPr>
            <w:r w:rsidRPr="00A67154">
              <w:rPr>
                <w:rFonts w:ascii="Aptos" w:hAnsi="Aptos"/>
                <w:b w:val="0"/>
                <w:sz w:val="20"/>
              </w:rPr>
              <w:t>Company identification</w:t>
            </w:r>
          </w:p>
        </w:tc>
        <w:tc>
          <w:tcPr>
            <w:tcW w:w="7557" w:type="dxa"/>
          </w:tcPr>
          <w:p w14:paraId="4CD40647"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Match the company name, country and registration number.</w:t>
            </w:r>
          </w:p>
        </w:tc>
      </w:tr>
      <w:tr w:rsidR="007B0F83" w:rsidRPr="00A67154" w14:paraId="1B3084D8" w14:textId="77777777" w:rsidTr="00965034">
        <w:tc>
          <w:tcPr>
            <w:cnfStyle w:val="001000000000" w:firstRow="0" w:lastRow="0" w:firstColumn="1" w:lastColumn="0" w:oddVBand="0" w:evenVBand="0" w:oddHBand="0" w:evenHBand="0" w:firstRowFirstColumn="0" w:firstRowLastColumn="0" w:lastRowFirstColumn="0" w:lastRowLastColumn="0"/>
            <w:tcW w:w="2235" w:type="dxa"/>
          </w:tcPr>
          <w:p w14:paraId="44F9CDD3" w14:textId="77777777" w:rsidR="007B0F83" w:rsidRPr="00A67154" w:rsidRDefault="00000000">
            <w:pPr>
              <w:spacing w:before="40" w:after="80"/>
              <w:rPr>
                <w:rFonts w:ascii="Aptos" w:hAnsi="Aptos"/>
              </w:rPr>
            </w:pPr>
            <w:r w:rsidRPr="00A67154">
              <w:rPr>
                <w:rFonts w:ascii="Aptos" w:hAnsi="Aptos"/>
                <w:b w:val="0"/>
                <w:sz w:val="20"/>
              </w:rPr>
              <w:t>Company and credit data</w:t>
            </w:r>
          </w:p>
        </w:tc>
        <w:tc>
          <w:tcPr>
            <w:tcW w:w="7557" w:type="dxa"/>
          </w:tcPr>
          <w:p w14:paraId="3E59EEF2"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proofErr w:type="gramStart"/>
            <w:r w:rsidRPr="00A67154">
              <w:rPr>
                <w:rFonts w:ascii="Aptos" w:hAnsi="Aptos"/>
                <w:sz w:val="20"/>
              </w:rPr>
              <w:t>Retrieve</w:t>
            </w:r>
            <w:proofErr w:type="gramEnd"/>
            <w:r w:rsidRPr="00A67154">
              <w:rPr>
                <w:rFonts w:ascii="Aptos" w:hAnsi="Aptos"/>
                <w:sz w:val="20"/>
              </w:rPr>
              <w:t xml:space="preserve"> the available data from approved sources and </w:t>
            </w:r>
            <w:proofErr w:type="gramStart"/>
            <w:r w:rsidRPr="00A67154">
              <w:rPr>
                <w:rFonts w:ascii="Aptos" w:hAnsi="Aptos"/>
                <w:sz w:val="20"/>
              </w:rPr>
              <w:t>record</w:t>
            </w:r>
            <w:proofErr w:type="gramEnd"/>
            <w:r w:rsidRPr="00A67154">
              <w:rPr>
                <w:rFonts w:ascii="Aptos" w:hAnsi="Aptos"/>
                <w:sz w:val="20"/>
              </w:rPr>
              <w:t xml:space="preserve"> its date.</w:t>
            </w:r>
          </w:p>
        </w:tc>
      </w:tr>
      <w:tr w:rsidR="007B0F83" w:rsidRPr="00A67154" w14:paraId="154F8E06" w14:textId="77777777" w:rsidTr="009650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F651E86" w14:textId="77777777" w:rsidR="007B0F83" w:rsidRPr="00A67154" w:rsidRDefault="00000000">
            <w:pPr>
              <w:spacing w:before="40" w:after="80"/>
              <w:rPr>
                <w:rFonts w:ascii="Aptos" w:hAnsi="Aptos"/>
              </w:rPr>
            </w:pPr>
            <w:r w:rsidRPr="00A67154">
              <w:rPr>
                <w:rFonts w:ascii="Aptos" w:hAnsi="Aptos"/>
                <w:b w:val="0"/>
                <w:sz w:val="20"/>
              </w:rPr>
              <w:t>AI processing</w:t>
            </w:r>
          </w:p>
        </w:tc>
        <w:tc>
          <w:tcPr>
            <w:tcW w:w="7557" w:type="dxa"/>
          </w:tcPr>
          <w:p w14:paraId="5550BC2B"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Summarize descriptions and identify information that is missing.</w:t>
            </w:r>
          </w:p>
        </w:tc>
      </w:tr>
      <w:tr w:rsidR="007B0F83" w:rsidRPr="00A67154" w14:paraId="2DC1E75C" w14:textId="77777777" w:rsidTr="00965034">
        <w:tc>
          <w:tcPr>
            <w:cnfStyle w:val="001000000000" w:firstRow="0" w:lastRow="0" w:firstColumn="1" w:lastColumn="0" w:oddVBand="0" w:evenVBand="0" w:oddHBand="0" w:evenHBand="0" w:firstRowFirstColumn="0" w:firstRowLastColumn="0" w:lastRowFirstColumn="0" w:lastRowLastColumn="0"/>
            <w:tcW w:w="2235" w:type="dxa"/>
          </w:tcPr>
          <w:p w14:paraId="28082BD6" w14:textId="77777777" w:rsidR="007B0F83" w:rsidRPr="00A67154" w:rsidRDefault="00000000">
            <w:pPr>
              <w:spacing w:before="40" w:after="80"/>
              <w:rPr>
                <w:rFonts w:ascii="Aptos" w:hAnsi="Aptos"/>
              </w:rPr>
            </w:pPr>
            <w:r w:rsidRPr="00A67154">
              <w:rPr>
                <w:rFonts w:ascii="Aptos" w:hAnsi="Aptos"/>
                <w:b w:val="0"/>
                <w:sz w:val="20"/>
              </w:rPr>
              <w:t>Business rules</w:t>
            </w:r>
          </w:p>
        </w:tc>
        <w:tc>
          <w:tcPr>
            <w:tcW w:w="7557" w:type="dxa"/>
          </w:tcPr>
          <w:p w14:paraId="5C86784C"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Apply approved criteria and record why a classification was given.</w:t>
            </w:r>
          </w:p>
        </w:tc>
      </w:tr>
      <w:tr w:rsidR="007B0F83" w:rsidRPr="00A67154" w14:paraId="0FC01F50" w14:textId="77777777" w:rsidTr="009650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02D56F8B" w14:textId="77777777" w:rsidR="007B0F83" w:rsidRPr="00A67154" w:rsidRDefault="00000000">
            <w:pPr>
              <w:spacing w:before="40" w:after="80"/>
              <w:rPr>
                <w:rFonts w:ascii="Aptos" w:hAnsi="Aptos"/>
              </w:rPr>
            </w:pPr>
            <w:r w:rsidRPr="00A67154">
              <w:rPr>
                <w:rFonts w:ascii="Aptos" w:hAnsi="Aptos"/>
                <w:b w:val="0"/>
                <w:sz w:val="20"/>
              </w:rPr>
              <w:t>Sales review</w:t>
            </w:r>
          </w:p>
        </w:tc>
        <w:tc>
          <w:tcPr>
            <w:tcW w:w="7557" w:type="dxa"/>
          </w:tcPr>
          <w:p w14:paraId="5124E709"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Check uncertain cases and make the final decision.</w:t>
            </w:r>
          </w:p>
        </w:tc>
      </w:tr>
    </w:tbl>
    <w:p w14:paraId="587DFEC7" w14:textId="590067AA" w:rsidR="00A35B46" w:rsidRPr="00A67154" w:rsidRDefault="00A35B46">
      <w:pPr>
        <w:rPr>
          <w:rFonts w:ascii="Aptos" w:hAnsi="Aptos"/>
        </w:rPr>
      </w:pPr>
      <w:r w:rsidRPr="00A67154">
        <w:rPr>
          <w:rFonts w:ascii="Aptos" w:hAnsi="Aptos"/>
        </w:rPr>
        <w:br/>
      </w:r>
      <w:r w:rsidR="00000000" w:rsidRPr="00A67154">
        <w:rPr>
          <w:rFonts w:ascii="Aptos" w:hAnsi="Aptos"/>
        </w:rPr>
        <w:t>Account segmentation and case acceptance should remain separate. A DAM, AM, PAM or KAM label describes the account segment. It does not automatically mean that a specific case should be accepted.</w:t>
      </w:r>
    </w:p>
    <w:p w14:paraId="6C5376C5" w14:textId="243CC126" w:rsidR="007B0F83" w:rsidRPr="00A67154" w:rsidRDefault="00A35B46" w:rsidP="00A35B46">
      <w:pPr>
        <w:spacing w:after="200"/>
        <w:rPr>
          <w:rFonts w:ascii="Aptos" w:hAnsi="Aptos"/>
        </w:rPr>
      </w:pPr>
      <w:r w:rsidRPr="00A67154">
        <w:rPr>
          <w:rFonts w:ascii="Aptos" w:hAnsi="Aptos"/>
        </w:rPr>
        <w:br w:type="page"/>
      </w:r>
    </w:p>
    <w:p w14:paraId="74A3F367" w14:textId="5558C28C" w:rsidR="007B0F83" w:rsidRPr="00A67154" w:rsidRDefault="00000000" w:rsidP="00DE564F">
      <w:pPr>
        <w:pStyle w:val="Kop1"/>
        <w:rPr>
          <w:rFonts w:ascii="Aptos" w:hAnsi="Aptos"/>
        </w:rPr>
      </w:pPr>
      <w:bookmarkStart w:id="10" w:name="_Toc243315575"/>
      <w:r w:rsidRPr="00A67154">
        <w:rPr>
          <w:rFonts w:ascii="Aptos" w:hAnsi="Aptos"/>
        </w:rPr>
        <w:lastRenderedPageBreak/>
        <w:t>3</w:t>
      </w:r>
      <w:r w:rsidR="00DE564F" w:rsidRPr="00A67154">
        <w:rPr>
          <w:rFonts w:ascii="Aptos" w:hAnsi="Aptos"/>
        </w:rPr>
        <w:t>-</w:t>
      </w:r>
      <w:r w:rsidRPr="00A67154">
        <w:rPr>
          <w:rFonts w:ascii="Aptos" w:hAnsi="Aptos"/>
        </w:rPr>
        <w:t xml:space="preserve"> Comparison of the solutions</w:t>
      </w:r>
      <w:bookmarkEnd w:id="10"/>
    </w:p>
    <w:p w14:paraId="50BDB1D3" w14:textId="4F9F630F" w:rsidR="007B0F83" w:rsidRPr="00A67154" w:rsidRDefault="00000000">
      <w:pPr>
        <w:rPr>
          <w:rFonts w:ascii="Aptos" w:hAnsi="Aptos"/>
        </w:rPr>
      </w:pPr>
      <w:r w:rsidRPr="00A67154">
        <w:rPr>
          <w:rFonts w:ascii="Aptos" w:hAnsi="Aptos"/>
        </w:rPr>
        <w:t xml:space="preserve">The table compares the intended solutions. The costs are estimates and the other findings describe the expected </w:t>
      </w:r>
      <w:proofErr w:type="spellStart"/>
      <w:r w:rsidRPr="00A67154">
        <w:rPr>
          <w:rFonts w:ascii="Aptos" w:hAnsi="Aptos"/>
        </w:rPr>
        <w:t>behaviour</w:t>
      </w:r>
      <w:proofErr w:type="spellEnd"/>
      <w:r w:rsidRPr="00A67154">
        <w:rPr>
          <w:rFonts w:ascii="Aptos" w:hAnsi="Aptos"/>
        </w:rPr>
        <w:t>. Actual performance still needs to be tested.</w:t>
      </w:r>
      <w:r w:rsidR="00D13786" w:rsidRPr="00A67154">
        <w:rPr>
          <w:rFonts w:ascii="Aptos" w:hAnsi="Aptos"/>
        </w:rPr>
        <w:br/>
      </w:r>
    </w:p>
    <w:tbl>
      <w:tblPr>
        <w:tblStyle w:val="Gemiddeldraster3-accent5"/>
        <w:tblW w:w="0" w:type="auto"/>
        <w:tblLook w:val="04A0" w:firstRow="1" w:lastRow="0" w:firstColumn="1" w:lastColumn="0" w:noHBand="0" w:noVBand="1"/>
      </w:tblPr>
      <w:tblGrid>
        <w:gridCol w:w="2093"/>
        <w:gridCol w:w="4435"/>
        <w:gridCol w:w="3264"/>
      </w:tblGrid>
      <w:tr w:rsidR="007B0F83" w:rsidRPr="00A67154" w14:paraId="4626D818" w14:textId="77777777" w:rsidTr="00D1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185BCBCA" w14:textId="77777777" w:rsidR="007B0F83" w:rsidRPr="00A67154" w:rsidRDefault="00000000">
            <w:pPr>
              <w:spacing w:before="40" w:after="80"/>
              <w:rPr>
                <w:rFonts w:ascii="Aptos" w:hAnsi="Aptos"/>
              </w:rPr>
            </w:pPr>
            <w:r w:rsidRPr="00A67154">
              <w:rPr>
                <w:rFonts w:ascii="Aptos" w:hAnsi="Aptos"/>
                <w:sz w:val="20"/>
              </w:rPr>
              <w:t>Topic</w:t>
            </w:r>
          </w:p>
        </w:tc>
        <w:tc>
          <w:tcPr>
            <w:tcW w:w="4435" w:type="dxa"/>
          </w:tcPr>
          <w:p w14:paraId="14A5B996" w14:textId="71CC363C" w:rsidR="007B0F83" w:rsidRPr="00A67154" w:rsidRDefault="00D13786">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AI Agent (GPT)</w:t>
            </w:r>
          </w:p>
        </w:tc>
        <w:tc>
          <w:tcPr>
            <w:tcW w:w="3264" w:type="dxa"/>
          </w:tcPr>
          <w:p w14:paraId="34CD619F" w14:textId="77777777" w:rsidR="007B0F83" w:rsidRPr="00A67154" w:rsidRDefault="00000000">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n8n</w:t>
            </w:r>
          </w:p>
        </w:tc>
      </w:tr>
      <w:tr w:rsidR="007B0F83" w:rsidRPr="00A67154" w14:paraId="398E0048"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B3CE78F" w14:textId="77777777" w:rsidR="007B0F83" w:rsidRPr="00A67154" w:rsidRDefault="00000000">
            <w:pPr>
              <w:spacing w:before="40" w:after="80"/>
              <w:rPr>
                <w:rFonts w:ascii="Aptos" w:hAnsi="Aptos"/>
              </w:rPr>
            </w:pPr>
            <w:r w:rsidRPr="00A67154">
              <w:rPr>
                <w:rFonts w:ascii="Aptos" w:hAnsi="Aptos"/>
                <w:b w:val="0"/>
                <w:sz w:val="20"/>
              </w:rPr>
              <w:t>Cost per assessment</w:t>
            </w:r>
          </w:p>
        </w:tc>
        <w:tc>
          <w:tcPr>
            <w:tcW w:w="4435" w:type="dxa"/>
          </w:tcPr>
          <w:p w14:paraId="4A8C46CB" w14:textId="50BCFF93" w:rsidR="007B0F83" w:rsidRPr="00A67154" w:rsidRDefault="005E31F6">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€0.</w:t>
            </w:r>
            <w:r w:rsidRPr="00A67154">
              <w:rPr>
                <w:rFonts w:ascii="Aptos" w:hAnsi="Aptos"/>
                <w:sz w:val="20"/>
              </w:rPr>
              <w:t>40 per</w:t>
            </w:r>
            <w:r w:rsidR="00D13786" w:rsidRPr="00A67154">
              <w:rPr>
                <w:rFonts w:ascii="Aptos" w:hAnsi="Aptos"/>
                <w:sz w:val="20"/>
              </w:rPr>
              <w:t xml:space="preserve"> company search.</w:t>
            </w:r>
          </w:p>
        </w:tc>
        <w:tc>
          <w:tcPr>
            <w:tcW w:w="3264" w:type="dxa"/>
          </w:tcPr>
          <w:p w14:paraId="0284BE87"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Estimated €5–€10 for an assessment using credit information, KVK and an LLM. [P2]</w:t>
            </w:r>
          </w:p>
        </w:tc>
      </w:tr>
      <w:tr w:rsidR="007B0F83" w:rsidRPr="00A67154" w14:paraId="0EBA21C0" w14:textId="77777777" w:rsidTr="00D13786">
        <w:tc>
          <w:tcPr>
            <w:cnfStyle w:val="001000000000" w:firstRow="0" w:lastRow="0" w:firstColumn="1" w:lastColumn="0" w:oddVBand="0" w:evenVBand="0" w:oddHBand="0" w:evenHBand="0" w:firstRowFirstColumn="0" w:firstRowLastColumn="0" w:lastRowFirstColumn="0" w:lastRowLastColumn="0"/>
            <w:tcW w:w="2093" w:type="dxa"/>
          </w:tcPr>
          <w:p w14:paraId="37FA36B2" w14:textId="77777777" w:rsidR="007B0F83" w:rsidRPr="00A67154" w:rsidRDefault="00000000">
            <w:pPr>
              <w:spacing w:before="40" w:after="80"/>
              <w:rPr>
                <w:rFonts w:ascii="Aptos" w:hAnsi="Aptos"/>
              </w:rPr>
            </w:pPr>
            <w:r w:rsidRPr="00A67154">
              <w:rPr>
                <w:rFonts w:ascii="Aptos" w:hAnsi="Aptos"/>
                <w:b w:val="0"/>
                <w:sz w:val="20"/>
              </w:rPr>
              <w:t>Information sources</w:t>
            </w:r>
          </w:p>
        </w:tc>
        <w:tc>
          <w:tcPr>
            <w:tcW w:w="4435" w:type="dxa"/>
          </w:tcPr>
          <w:p w14:paraId="151117C5"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Mainly open-web information in the solution being compared.</w:t>
            </w:r>
          </w:p>
        </w:tc>
        <w:tc>
          <w:tcPr>
            <w:tcW w:w="3264" w:type="dxa"/>
          </w:tcPr>
          <w:p w14:paraId="4BC99085"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Intended to use approved company data, KVK and credit information.</w:t>
            </w:r>
          </w:p>
        </w:tc>
      </w:tr>
      <w:tr w:rsidR="007B0F83" w:rsidRPr="00A67154" w14:paraId="2F65CE96"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15AD77A7" w14:textId="77777777" w:rsidR="007B0F83" w:rsidRPr="00A67154" w:rsidRDefault="00000000">
            <w:pPr>
              <w:spacing w:before="40" w:after="80"/>
              <w:rPr>
                <w:rFonts w:ascii="Aptos" w:hAnsi="Aptos"/>
              </w:rPr>
            </w:pPr>
            <w:r w:rsidRPr="00A67154">
              <w:rPr>
                <w:rFonts w:ascii="Aptos" w:hAnsi="Aptos"/>
                <w:b w:val="0"/>
                <w:sz w:val="20"/>
              </w:rPr>
              <w:t>Reliability</w:t>
            </w:r>
          </w:p>
        </w:tc>
        <w:tc>
          <w:tcPr>
            <w:tcW w:w="4435" w:type="dxa"/>
          </w:tcPr>
          <w:p w14:paraId="3AD3FE49"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Useful for an initial overview. Important facts and estimates need review.</w:t>
            </w:r>
          </w:p>
        </w:tc>
        <w:tc>
          <w:tcPr>
            <w:tcW w:w="3264" w:type="dxa"/>
          </w:tcPr>
          <w:p w14:paraId="71CF0E55"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Expected to be better supported for fields retrieved from approved sources. Still requires testing.</w:t>
            </w:r>
          </w:p>
        </w:tc>
      </w:tr>
      <w:tr w:rsidR="007B0F83" w:rsidRPr="00A67154" w14:paraId="2522ABA6" w14:textId="77777777" w:rsidTr="00D13786">
        <w:tc>
          <w:tcPr>
            <w:cnfStyle w:val="001000000000" w:firstRow="0" w:lastRow="0" w:firstColumn="1" w:lastColumn="0" w:oddVBand="0" w:evenVBand="0" w:oddHBand="0" w:evenHBand="0" w:firstRowFirstColumn="0" w:firstRowLastColumn="0" w:lastRowFirstColumn="0" w:lastRowLastColumn="0"/>
            <w:tcW w:w="2093" w:type="dxa"/>
          </w:tcPr>
          <w:p w14:paraId="6FB32622" w14:textId="77777777" w:rsidR="007B0F83" w:rsidRPr="00A67154" w:rsidRDefault="00000000">
            <w:pPr>
              <w:spacing w:before="40" w:after="80"/>
              <w:rPr>
                <w:rFonts w:ascii="Aptos" w:hAnsi="Aptos"/>
              </w:rPr>
            </w:pPr>
            <w:r w:rsidRPr="00A67154">
              <w:rPr>
                <w:rFonts w:ascii="Aptos" w:hAnsi="Aptos"/>
                <w:b w:val="0"/>
                <w:sz w:val="20"/>
              </w:rPr>
              <w:t>Accuracy percentage</w:t>
            </w:r>
          </w:p>
        </w:tc>
        <w:tc>
          <w:tcPr>
            <w:tcW w:w="4435" w:type="dxa"/>
          </w:tcPr>
          <w:p w14:paraId="46CAD7CB" w14:textId="42A1F95A" w:rsidR="007B0F83" w:rsidRPr="00A67154" w:rsidRDefault="00D13786">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Tested on 20 national cases and got 80% of the cases right.</w:t>
            </w:r>
          </w:p>
        </w:tc>
        <w:tc>
          <w:tcPr>
            <w:tcW w:w="3264" w:type="dxa"/>
          </w:tcPr>
          <w:p w14:paraId="6EC560E2" w14:textId="3A773A0D" w:rsidR="007B0F83" w:rsidRPr="00A67154" w:rsidRDefault="00A35B46">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n8n is expected to improve reliability for fields verified through approved sources</w:t>
            </w:r>
            <w:r w:rsidRPr="00A67154">
              <w:rPr>
                <w:rFonts w:ascii="Aptos" w:hAnsi="Aptos"/>
                <w:sz w:val="20"/>
              </w:rPr>
              <w:t>.</w:t>
            </w:r>
          </w:p>
        </w:tc>
      </w:tr>
      <w:tr w:rsidR="007B0F83" w:rsidRPr="00A67154" w14:paraId="412A33E7"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3E1FC85C" w14:textId="77777777" w:rsidR="007B0F83" w:rsidRPr="00A67154" w:rsidRDefault="00000000">
            <w:pPr>
              <w:spacing w:before="40" w:after="80"/>
              <w:rPr>
                <w:rFonts w:ascii="Aptos" w:hAnsi="Aptos"/>
              </w:rPr>
            </w:pPr>
            <w:r w:rsidRPr="00A67154">
              <w:rPr>
                <w:rFonts w:ascii="Aptos" w:hAnsi="Aptos"/>
                <w:b w:val="0"/>
                <w:sz w:val="20"/>
              </w:rPr>
              <w:t>Privacy</w:t>
            </w:r>
          </w:p>
        </w:tc>
        <w:tc>
          <w:tcPr>
            <w:tcW w:w="4435" w:type="dxa"/>
          </w:tcPr>
          <w:p w14:paraId="64564F15"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Information is processed in ChatGPT and possibly connected services. The account and settings matter. [1, 2]</w:t>
            </w:r>
          </w:p>
        </w:tc>
        <w:tc>
          <w:tcPr>
            <w:tcW w:w="3264" w:type="dxa"/>
          </w:tcPr>
          <w:p w14:paraId="5E24B46A" w14:textId="59BB00FA"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 xml:space="preserve">Can limit which fields go to the LLM. Self-hosting gives more control over local storage. </w:t>
            </w:r>
            <w:r w:rsidR="005E31F6" w:rsidRPr="00A67154">
              <w:rPr>
                <w:rFonts w:ascii="Aptos" w:hAnsi="Aptos"/>
                <w:sz w:val="20"/>
              </w:rPr>
              <w:t>[3, 5]</w:t>
            </w:r>
          </w:p>
        </w:tc>
      </w:tr>
      <w:tr w:rsidR="007B0F83" w:rsidRPr="00A67154" w14:paraId="185819AB" w14:textId="77777777" w:rsidTr="00D13786">
        <w:tc>
          <w:tcPr>
            <w:cnfStyle w:val="001000000000" w:firstRow="0" w:lastRow="0" w:firstColumn="1" w:lastColumn="0" w:oddVBand="0" w:evenVBand="0" w:oddHBand="0" w:evenHBand="0" w:firstRowFirstColumn="0" w:firstRowLastColumn="0" w:lastRowFirstColumn="0" w:lastRowLastColumn="0"/>
            <w:tcW w:w="2093" w:type="dxa"/>
          </w:tcPr>
          <w:p w14:paraId="0B160641" w14:textId="77777777" w:rsidR="007B0F83" w:rsidRPr="00A67154" w:rsidRDefault="00000000">
            <w:pPr>
              <w:spacing w:before="40" w:after="80"/>
              <w:rPr>
                <w:rFonts w:ascii="Aptos" w:hAnsi="Aptos"/>
              </w:rPr>
            </w:pPr>
            <w:r w:rsidRPr="00A67154">
              <w:rPr>
                <w:rFonts w:ascii="Aptos" w:hAnsi="Aptos"/>
                <w:b w:val="0"/>
                <w:sz w:val="20"/>
              </w:rPr>
              <w:t>Security</w:t>
            </w:r>
          </w:p>
        </w:tc>
        <w:tc>
          <w:tcPr>
            <w:tcW w:w="4435" w:type="dxa"/>
          </w:tcPr>
          <w:p w14:paraId="66FA9D37"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Bierens must control access, sharing and the information entered.</w:t>
            </w:r>
          </w:p>
        </w:tc>
        <w:tc>
          <w:tcPr>
            <w:tcW w:w="3264" w:type="dxa"/>
          </w:tcPr>
          <w:p w14:paraId="376E2A43" w14:textId="75CD9D5B"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 xml:space="preserve">Can </w:t>
            </w:r>
            <w:proofErr w:type="gramStart"/>
            <w:r w:rsidRPr="00A67154">
              <w:rPr>
                <w:rFonts w:ascii="Aptos" w:hAnsi="Aptos"/>
                <w:sz w:val="20"/>
              </w:rPr>
              <w:t>fit</w:t>
            </w:r>
            <w:proofErr w:type="gramEnd"/>
            <w:r w:rsidRPr="00A67154">
              <w:rPr>
                <w:rFonts w:ascii="Aptos" w:hAnsi="Aptos"/>
                <w:sz w:val="20"/>
              </w:rPr>
              <w:t xml:space="preserve"> Bierens security requirements, but the server, credentials and connections must be managed. [</w:t>
            </w:r>
            <w:r w:rsidR="005E31F6" w:rsidRPr="00A67154">
              <w:rPr>
                <w:rFonts w:ascii="Aptos" w:hAnsi="Aptos"/>
                <w:sz w:val="20"/>
              </w:rPr>
              <w:t>8</w:t>
            </w:r>
            <w:r w:rsidRPr="00A67154">
              <w:rPr>
                <w:rFonts w:ascii="Aptos" w:hAnsi="Aptos"/>
                <w:sz w:val="20"/>
              </w:rPr>
              <w:t>]</w:t>
            </w:r>
          </w:p>
        </w:tc>
      </w:tr>
      <w:tr w:rsidR="007B0F83" w:rsidRPr="00A67154" w14:paraId="517B7DB4"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06DD79FC" w14:textId="77777777" w:rsidR="007B0F83" w:rsidRPr="00A67154" w:rsidRDefault="00000000">
            <w:pPr>
              <w:spacing w:before="40" w:after="80"/>
              <w:rPr>
                <w:rFonts w:ascii="Aptos" w:hAnsi="Aptos"/>
              </w:rPr>
            </w:pPr>
            <w:r w:rsidRPr="00A67154">
              <w:rPr>
                <w:rFonts w:ascii="Aptos" w:hAnsi="Aptos"/>
                <w:b w:val="0"/>
                <w:sz w:val="20"/>
              </w:rPr>
              <w:t>Frontend connection</w:t>
            </w:r>
          </w:p>
        </w:tc>
        <w:tc>
          <w:tcPr>
            <w:tcW w:w="4435" w:type="dxa"/>
          </w:tcPr>
          <w:p w14:paraId="799D693F"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The custom GPT runs in ChatGPT. A website assistant requires a separate API-based implementation. [1]</w:t>
            </w:r>
          </w:p>
        </w:tc>
        <w:tc>
          <w:tcPr>
            <w:tcW w:w="3264" w:type="dxa"/>
          </w:tcPr>
          <w:p w14:paraId="26DB98A3" w14:textId="56637741"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Can connect to a separate Sales dashboard through a backend or webhook. [</w:t>
            </w:r>
            <w:r w:rsidR="005E31F6" w:rsidRPr="00A67154">
              <w:rPr>
                <w:rFonts w:ascii="Aptos" w:hAnsi="Aptos"/>
                <w:sz w:val="20"/>
              </w:rPr>
              <w:t>7</w:t>
            </w:r>
            <w:r w:rsidRPr="00A67154">
              <w:rPr>
                <w:rFonts w:ascii="Aptos" w:hAnsi="Aptos"/>
                <w:sz w:val="20"/>
              </w:rPr>
              <w:t>]</w:t>
            </w:r>
          </w:p>
        </w:tc>
      </w:tr>
      <w:tr w:rsidR="007B0F83" w:rsidRPr="00A67154" w14:paraId="17B6867D" w14:textId="77777777" w:rsidTr="00D13786">
        <w:tc>
          <w:tcPr>
            <w:cnfStyle w:val="001000000000" w:firstRow="0" w:lastRow="0" w:firstColumn="1" w:lastColumn="0" w:oddVBand="0" w:evenVBand="0" w:oddHBand="0" w:evenHBand="0" w:firstRowFirstColumn="0" w:firstRowLastColumn="0" w:lastRowFirstColumn="0" w:lastRowLastColumn="0"/>
            <w:tcW w:w="2093" w:type="dxa"/>
          </w:tcPr>
          <w:p w14:paraId="09925017" w14:textId="77777777" w:rsidR="007B0F83" w:rsidRPr="00A67154" w:rsidRDefault="00000000">
            <w:pPr>
              <w:spacing w:before="40" w:after="80"/>
              <w:rPr>
                <w:rFonts w:ascii="Aptos" w:hAnsi="Aptos"/>
              </w:rPr>
            </w:pPr>
            <w:r w:rsidRPr="00A67154">
              <w:rPr>
                <w:rFonts w:ascii="Aptos" w:hAnsi="Aptos"/>
                <w:b w:val="0"/>
                <w:sz w:val="20"/>
              </w:rPr>
              <w:t>Automation</w:t>
            </w:r>
          </w:p>
        </w:tc>
        <w:tc>
          <w:tcPr>
            <w:tcW w:w="4435" w:type="dxa"/>
          </w:tcPr>
          <w:p w14:paraId="4D1732D5"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The current approach requires an employee to start and review the research.</w:t>
            </w:r>
          </w:p>
        </w:tc>
        <w:tc>
          <w:tcPr>
            <w:tcW w:w="3264" w:type="dxa"/>
          </w:tcPr>
          <w:p w14:paraId="0E06033A"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 xml:space="preserve">Can be designed to start </w:t>
            </w:r>
            <w:proofErr w:type="gramStart"/>
            <w:r w:rsidRPr="00A67154">
              <w:rPr>
                <w:rFonts w:ascii="Aptos" w:hAnsi="Aptos"/>
                <w:sz w:val="20"/>
              </w:rPr>
              <w:t>from</w:t>
            </w:r>
            <w:proofErr w:type="gramEnd"/>
            <w:r w:rsidRPr="00A67154">
              <w:rPr>
                <w:rFonts w:ascii="Aptos" w:hAnsi="Aptos"/>
                <w:sz w:val="20"/>
              </w:rPr>
              <w:t xml:space="preserve"> an incoming request and pass data between systems.</w:t>
            </w:r>
          </w:p>
        </w:tc>
      </w:tr>
      <w:tr w:rsidR="007B0F83" w:rsidRPr="00A67154" w14:paraId="073F5406"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05228A6" w14:textId="77777777" w:rsidR="007B0F83" w:rsidRPr="00A67154" w:rsidRDefault="00000000">
            <w:pPr>
              <w:spacing w:before="40" w:after="80"/>
              <w:rPr>
                <w:rFonts w:ascii="Aptos" w:hAnsi="Aptos"/>
              </w:rPr>
            </w:pPr>
            <w:r w:rsidRPr="00A67154">
              <w:rPr>
                <w:rFonts w:ascii="Aptos" w:hAnsi="Aptos"/>
                <w:b w:val="0"/>
                <w:sz w:val="20"/>
              </w:rPr>
              <w:t>Flexibility</w:t>
            </w:r>
          </w:p>
        </w:tc>
        <w:tc>
          <w:tcPr>
            <w:tcW w:w="4435" w:type="dxa"/>
          </w:tcPr>
          <w:p w14:paraId="7AEE4DD4"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Instructions and reference files can be changed relatively easily.</w:t>
            </w:r>
          </w:p>
        </w:tc>
        <w:tc>
          <w:tcPr>
            <w:tcW w:w="3264" w:type="dxa"/>
          </w:tcPr>
          <w:p w14:paraId="232CC2F1"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Individual steps, data sources and rules can be changed separately.</w:t>
            </w:r>
          </w:p>
        </w:tc>
      </w:tr>
      <w:tr w:rsidR="007B0F83" w:rsidRPr="00A67154" w14:paraId="29F554B2" w14:textId="77777777" w:rsidTr="00D13786">
        <w:tc>
          <w:tcPr>
            <w:cnfStyle w:val="001000000000" w:firstRow="0" w:lastRow="0" w:firstColumn="1" w:lastColumn="0" w:oddVBand="0" w:evenVBand="0" w:oddHBand="0" w:evenHBand="0" w:firstRowFirstColumn="0" w:firstRowLastColumn="0" w:lastRowFirstColumn="0" w:lastRowLastColumn="0"/>
            <w:tcW w:w="2093" w:type="dxa"/>
          </w:tcPr>
          <w:p w14:paraId="23870DB3" w14:textId="77777777" w:rsidR="007B0F83" w:rsidRPr="00A67154" w:rsidRDefault="00000000">
            <w:pPr>
              <w:spacing w:before="40" w:after="80"/>
              <w:rPr>
                <w:rFonts w:ascii="Aptos" w:hAnsi="Aptos"/>
              </w:rPr>
            </w:pPr>
            <w:r w:rsidRPr="00A67154">
              <w:rPr>
                <w:rFonts w:ascii="Aptos" w:hAnsi="Aptos"/>
                <w:b w:val="0"/>
                <w:sz w:val="20"/>
              </w:rPr>
              <w:t>Maintenance</w:t>
            </w:r>
          </w:p>
        </w:tc>
        <w:tc>
          <w:tcPr>
            <w:tcW w:w="4435" w:type="dxa"/>
          </w:tcPr>
          <w:p w14:paraId="0F254341"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Instructions and files need updates. Platform changes may require migration.</w:t>
            </w:r>
          </w:p>
        </w:tc>
        <w:tc>
          <w:tcPr>
            <w:tcW w:w="3264" w:type="dxa"/>
          </w:tcPr>
          <w:p w14:paraId="2391C312"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Workflows, connections, server updates and rules need maintenance.</w:t>
            </w:r>
          </w:p>
        </w:tc>
      </w:tr>
      <w:tr w:rsidR="007B0F83" w:rsidRPr="00A67154" w14:paraId="3E219391"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43BEEB42" w14:textId="77777777" w:rsidR="007B0F83" w:rsidRPr="00A67154" w:rsidRDefault="00000000">
            <w:pPr>
              <w:spacing w:before="40" w:after="80"/>
              <w:rPr>
                <w:rFonts w:ascii="Aptos" w:hAnsi="Aptos"/>
              </w:rPr>
            </w:pPr>
            <w:r w:rsidRPr="00A67154">
              <w:rPr>
                <w:rFonts w:ascii="Aptos" w:hAnsi="Aptos"/>
                <w:b w:val="0"/>
                <w:sz w:val="20"/>
              </w:rPr>
              <w:t>Best use</w:t>
            </w:r>
          </w:p>
        </w:tc>
        <w:tc>
          <w:tcPr>
            <w:tcW w:w="4435" w:type="dxa"/>
          </w:tcPr>
          <w:p w14:paraId="0E541E78" w14:textId="08523553"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Initial research, explanations and follow-up questions.</w:t>
            </w:r>
            <w:r w:rsidR="00D13786" w:rsidRPr="00A67154">
              <w:rPr>
                <w:rFonts w:ascii="Aptos" w:hAnsi="Aptos"/>
                <w:sz w:val="20"/>
              </w:rPr>
              <w:t xml:space="preserve"> A version that needs more human handling but much cheaper version.</w:t>
            </w:r>
          </w:p>
        </w:tc>
        <w:tc>
          <w:tcPr>
            <w:tcW w:w="3264" w:type="dxa"/>
          </w:tcPr>
          <w:p w14:paraId="4C218CC1"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A repeatable assessment process connected to internal systems and a dashboard.</w:t>
            </w:r>
          </w:p>
        </w:tc>
      </w:tr>
    </w:tbl>
    <w:p w14:paraId="3E4D3F73" w14:textId="77777777" w:rsidR="00DE564F" w:rsidRPr="00A67154" w:rsidRDefault="00DE564F" w:rsidP="00DE564F">
      <w:pPr>
        <w:pStyle w:val="Kop1"/>
        <w:rPr>
          <w:rFonts w:ascii="Aptos" w:hAnsi="Aptos"/>
        </w:rPr>
      </w:pPr>
    </w:p>
    <w:p w14:paraId="5E90601F" w14:textId="77777777" w:rsidR="00DE564F" w:rsidRPr="00A67154" w:rsidRDefault="00DE564F">
      <w:pPr>
        <w:spacing w:after="200"/>
        <w:rPr>
          <w:rFonts w:ascii="Aptos" w:eastAsiaTheme="majorEastAsia" w:hAnsi="Aptos" w:cstheme="majorBidi"/>
          <w:b/>
          <w:bCs/>
          <w:color w:val="000000"/>
          <w:sz w:val="38"/>
          <w:szCs w:val="28"/>
        </w:rPr>
      </w:pPr>
      <w:r w:rsidRPr="00A67154">
        <w:rPr>
          <w:rFonts w:ascii="Aptos" w:hAnsi="Aptos"/>
        </w:rPr>
        <w:br w:type="page"/>
      </w:r>
    </w:p>
    <w:p w14:paraId="2926F825" w14:textId="3487F35F" w:rsidR="007B0F83" w:rsidRPr="00A67154" w:rsidRDefault="00000000" w:rsidP="00DE564F">
      <w:pPr>
        <w:pStyle w:val="Kop1"/>
        <w:rPr>
          <w:rFonts w:ascii="Aptos" w:hAnsi="Aptos"/>
        </w:rPr>
      </w:pPr>
      <w:bookmarkStart w:id="11" w:name="_Toc243315576"/>
      <w:r w:rsidRPr="00A67154">
        <w:rPr>
          <w:rFonts w:ascii="Aptos" w:hAnsi="Aptos"/>
        </w:rPr>
        <w:lastRenderedPageBreak/>
        <w:t>4</w:t>
      </w:r>
      <w:r w:rsidR="00DE564F" w:rsidRPr="00A67154">
        <w:rPr>
          <w:rFonts w:ascii="Aptos" w:hAnsi="Aptos"/>
        </w:rPr>
        <w:t>-</w:t>
      </w:r>
      <w:r w:rsidRPr="00A67154">
        <w:rPr>
          <w:rFonts w:ascii="Aptos" w:hAnsi="Aptos"/>
        </w:rPr>
        <w:t xml:space="preserve"> Cost comparison</w:t>
      </w:r>
      <w:bookmarkEnd w:id="11"/>
    </w:p>
    <w:p w14:paraId="570A6E72" w14:textId="717FA7D3" w:rsidR="007B0F83" w:rsidRPr="00A67154" w:rsidRDefault="00000000" w:rsidP="00DE564F">
      <w:pPr>
        <w:pStyle w:val="Kop2"/>
        <w:rPr>
          <w:rFonts w:ascii="Aptos" w:hAnsi="Aptos"/>
        </w:rPr>
      </w:pPr>
      <w:bookmarkStart w:id="12" w:name="_Toc243315577"/>
      <w:r w:rsidRPr="00A67154">
        <w:rPr>
          <w:rFonts w:ascii="Aptos" w:hAnsi="Aptos"/>
        </w:rPr>
        <w:t>4</w:t>
      </w:r>
      <w:r w:rsidR="00965034" w:rsidRPr="00A67154">
        <w:rPr>
          <w:rFonts w:ascii="Aptos" w:hAnsi="Aptos"/>
        </w:rPr>
        <w:t>.</w:t>
      </w:r>
      <w:r w:rsidRPr="00A67154">
        <w:rPr>
          <w:rFonts w:ascii="Aptos" w:hAnsi="Aptos"/>
        </w:rPr>
        <w:t>1 Cost information from Laurens</w:t>
      </w:r>
      <w:bookmarkEnd w:id="12"/>
    </w:p>
    <w:p w14:paraId="463BDE6F" w14:textId="23898C60" w:rsidR="007B0F83" w:rsidRPr="00A67154" w:rsidRDefault="00CE6D0B">
      <w:pPr>
        <w:rPr>
          <w:rFonts w:ascii="Aptos" w:hAnsi="Aptos"/>
        </w:rPr>
      </w:pPr>
      <w:r w:rsidRPr="00A67154">
        <w:rPr>
          <w:rFonts w:ascii="Aptos" w:hAnsi="Aptos"/>
        </w:rPr>
        <w:t>One company’s search cost approximately €0.40 for the custom AI Agent. A more complete assessment through the intended n8n solution, including credit information, KVK information and an LLM, is estimated at €5–€10. These amounts are treated as project estimates, not confirmed supplier prices. [P2]</w:t>
      </w:r>
    </w:p>
    <w:p w14:paraId="75A92930" w14:textId="1081A949" w:rsidR="00D13786" w:rsidRPr="00A67154" w:rsidRDefault="00000000">
      <w:pPr>
        <w:rPr>
          <w:rFonts w:ascii="Aptos" w:hAnsi="Aptos"/>
        </w:rPr>
      </w:pPr>
      <w:r w:rsidRPr="00A67154">
        <w:rPr>
          <w:rFonts w:ascii="Aptos" w:hAnsi="Aptos"/>
        </w:rPr>
        <w:t>For the calculations, I assume that €5–€10 is the total service cost per full assessment and already includes the basic search. This needs to be confirmed. If the €0.40 is charged separately, it must be added. The estimate does not provide a confirmed breakdown for hosting, maintenance or employee time, so these costs are not included in the totals below.</w:t>
      </w:r>
    </w:p>
    <w:tbl>
      <w:tblPr>
        <w:tblStyle w:val="Rastertabel4-Accent2"/>
        <w:tblW w:w="0" w:type="auto"/>
        <w:tblLook w:val="04A0" w:firstRow="1" w:lastRow="0" w:firstColumn="1" w:lastColumn="0" w:noHBand="0" w:noVBand="1"/>
      </w:tblPr>
      <w:tblGrid>
        <w:gridCol w:w="3264"/>
        <w:gridCol w:w="3264"/>
        <w:gridCol w:w="3264"/>
      </w:tblGrid>
      <w:tr w:rsidR="007B0F83" w:rsidRPr="00A67154" w14:paraId="79719DFD" w14:textId="77777777" w:rsidTr="00D1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5093E5DC" w14:textId="77777777" w:rsidR="007B0F83" w:rsidRPr="00A67154" w:rsidRDefault="00000000">
            <w:pPr>
              <w:spacing w:before="40" w:after="80"/>
              <w:rPr>
                <w:rFonts w:ascii="Aptos" w:hAnsi="Aptos"/>
              </w:rPr>
            </w:pPr>
            <w:r w:rsidRPr="00A67154">
              <w:rPr>
                <w:rFonts w:ascii="Aptos" w:hAnsi="Aptos"/>
                <w:sz w:val="20"/>
              </w:rPr>
              <w:t>Number of searches or assessments</w:t>
            </w:r>
          </w:p>
        </w:tc>
        <w:tc>
          <w:tcPr>
            <w:tcW w:w="3264" w:type="dxa"/>
          </w:tcPr>
          <w:p w14:paraId="54E5FB6B" w14:textId="6C685807" w:rsidR="007B0F83" w:rsidRPr="00A67154" w:rsidRDefault="00D13786">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AI Agent (GPT) €0.40</w:t>
            </w:r>
          </w:p>
        </w:tc>
        <w:tc>
          <w:tcPr>
            <w:tcW w:w="3264" w:type="dxa"/>
          </w:tcPr>
          <w:p w14:paraId="15EB2831" w14:textId="636863D7" w:rsidR="007B0F83" w:rsidRPr="00A67154" w:rsidRDefault="00D13786">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N8N solution €5–€10</w:t>
            </w:r>
          </w:p>
        </w:tc>
      </w:tr>
      <w:tr w:rsidR="007B0F83" w:rsidRPr="00A67154" w14:paraId="4ECDD452"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16C6E9F9" w14:textId="77777777" w:rsidR="007B0F83" w:rsidRPr="00A67154" w:rsidRDefault="00000000">
            <w:pPr>
              <w:spacing w:before="40" w:after="80"/>
              <w:rPr>
                <w:rFonts w:ascii="Aptos" w:hAnsi="Aptos"/>
              </w:rPr>
            </w:pPr>
            <w:r w:rsidRPr="00A67154">
              <w:rPr>
                <w:rFonts w:ascii="Aptos" w:hAnsi="Aptos"/>
                <w:b w:val="0"/>
                <w:sz w:val="20"/>
              </w:rPr>
              <w:t>1</w:t>
            </w:r>
          </w:p>
        </w:tc>
        <w:tc>
          <w:tcPr>
            <w:tcW w:w="3264" w:type="dxa"/>
          </w:tcPr>
          <w:p w14:paraId="680AC10F"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€0.40</w:t>
            </w:r>
          </w:p>
        </w:tc>
        <w:tc>
          <w:tcPr>
            <w:tcW w:w="3264" w:type="dxa"/>
          </w:tcPr>
          <w:p w14:paraId="7F9D40D9"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€5–€10</w:t>
            </w:r>
          </w:p>
        </w:tc>
      </w:tr>
      <w:tr w:rsidR="007B0F83" w:rsidRPr="00A67154" w14:paraId="09B0B987" w14:textId="77777777" w:rsidTr="00D13786">
        <w:tc>
          <w:tcPr>
            <w:cnfStyle w:val="001000000000" w:firstRow="0" w:lastRow="0" w:firstColumn="1" w:lastColumn="0" w:oddVBand="0" w:evenVBand="0" w:oddHBand="0" w:evenHBand="0" w:firstRowFirstColumn="0" w:firstRowLastColumn="0" w:lastRowFirstColumn="0" w:lastRowLastColumn="0"/>
            <w:tcW w:w="3264" w:type="dxa"/>
          </w:tcPr>
          <w:p w14:paraId="495721A2" w14:textId="77777777" w:rsidR="007B0F83" w:rsidRPr="00A67154" w:rsidRDefault="00000000">
            <w:pPr>
              <w:spacing w:before="40" w:after="80"/>
              <w:rPr>
                <w:rFonts w:ascii="Aptos" w:hAnsi="Aptos"/>
              </w:rPr>
            </w:pPr>
            <w:r w:rsidRPr="00A67154">
              <w:rPr>
                <w:rFonts w:ascii="Aptos" w:hAnsi="Aptos"/>
                <w:b w:val="0"/>
                <w:sz w:val="20"/>
              </w:rPr>
              <w:t>100</w:t>
            </w:r>
          </w:p>
        </w:tc>
        <w:tc>
          <w:tcPr>
            <w:tcW w:w="3264" w:type="dxa"/>
          </w:tcPr>
          <w:p w14:paraId="2EB22782"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€40</w:t>
            </w:r>
          </w:p>
        </w:tc>
        <w:tc>
          <w:tcPr>
            <w:tcW w:w="3264" w:type="dxa"/>
          </w:tcPr>
          <w:p w14:paraId="03A27009"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€500–€1,000</w:t>
            </w:r>
          </w:p>
        </w:tc>
      </w:tr>
      <w:tr w:rsidR="007B0F83" w:rsidRPr="00A67154" w14:paraId="67EB12D6" w14:textId="77777777" w:rsidTr="00D1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5BCA229E" w14:textId="77777777" w:rsidR="007B0F83" w:rsidRPr="00A67154" w:rsidRDefault="00000000">
            <w:pPr>
              <w:spacing w:before="40" w:after="80"/>
              <w:rPr>
                <w:rFonts w:ascii="Aptos" w:hAnsi="Aptos"/>
              </w:rPr>
            </w:pPr>
            <w:r w:rsidRPr="00A67154">
              <w:rPr>
                <w:rFonts w:ascii="Aptos" w:hAnsi="Aptos"/>
                <w:b w:val="0"/>
                <w:sz w:val="20"/>
              </w:rPr>
              <w:t>1,000</w:t>
            </w:r>
          </w:p>
        </w:tc>
        <w:tc>
          <w:tcPr>
            <w:tcW w:w="3264" w:type="dxa"/>
          </w:tcPr>
          <w:p w14:paraId="749EF88A"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€400</w:t>
            </w:r>
          </w:p>
        </w:tc>
        <w:tc>
          <w:tcPr>
            <w:tcW w:w="3264" w:type="dxa"/>
          </w:tcPr>
          <w:p w14:paraId="11B1AA9D"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€5,000–€10,000</w:t>
            </w:r>
          </w:p>
        </w:tc>
      </w:tr>
      <w:tr w:rsidR="007B0F83" w:rsidRPr="00A67154" w14:paraId="53DFDE9B" w14:textId="77777777" w:rsidTr="00D13786">
        <w:tc>
          <w:tcPr>
            <w:cnfStyle w:val="001000000000" w:firstRow="0" w:lastRow="0" w:firstColumn="1" w:lastColumn="0" w:oddVBand="0" w:evenVBand="0" w:oddHBand="0" w:evenHBand="0" w:firstRowFirstColumn="0" w:firstRowLastColumn="0" w:lastRowFirstColumn="0" w:lastRowLastColumn="0"/>
            <w:tcW w:w="3264" w:type="dxa"/>
          </w:tcPr>
          <w:p w14:paraId="403E98B9" w14:textId="77777777" w:rsidR="007B0F83" w:rsidRPr="00A67154" w:rsidRDefault="00000000">
            <w:pPr>
              <w:spacing w:before="40" w:after="80"/>
              <w:rPr>
                <w:rFonts w:ascii="Aptos" w:hAnsi="Aptos"/>
              </w:rPr>
            </w:pPr>
            <w:r w:rsidRPr="00A67154">
              <w:rPr>
                <w:rFonts w:ascii="Aptos" w:hAnsi="Aptos"/>
                <w:b w:val="0"/>
                <w:sz w:val="20"/>
              </w:rPr>
              <w:t>20,000</w:t>
            </w:r>
          </w:p>
        </w:tc>
        <w:tc>
          <w:tcPr>
            <w:tcW w:w="3264" w:type="dxa"/>
          </w:tcPr>
          <w:p w14:paraId="3C75CA26"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€8,000</w:t>
            </w:r>
          </w:p>
        </w:tc>
        <w:tc>
          <w:tcPr>
            <w:tcW w:w="3264" w:type="dxa"/>
          </w:tcPr>
          <w:p w14:paraId="0DD8DE96"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€100,000–€200,000</w:t>
            </w:r>
          </w:p>
        </w:tc>
      </w:tr>
    </w:tbl>
    <w:p w14:paraId="4E6BD067" w14:textId="36CB2AAA" w:rsidR="007B0F83" w:rsidRPr="00A67154" w:rsidRDefault="00D13786">
      <w:pPr>
        <w:rPr>
          <w:rFonts w:ascii="Aptos" w:hAnsi="Aptos"/>
        </w:rPr>
      </w:pPr>
      <w:r w:rsidRPr="00A67154">
        <w:rPr>
          <w:rFonts w:ascii="Aptos" w:hAnsi="Aptos"/>
        </w:rPr>
        <w:br/>
      </w:r>
    </w:p>
    <w:p w14:paraId="60512417" w14:textId="45243204" w:rsidR="00CE6D0B" w:rsidRPr="00A67154" w:rsidRDefault="00000000" w:rsidP="00DE564F">
      <w:pPr>
        <w:pStyle w:val="Kop2"/>
        <w:rPr>
          <w:rFonts w:ascii="Aptos" w:hAnsi="Aptos"/>
        </w:rPr>
      </w:pPr>
      <w:bookmarkStart w:id="13" w:name="_Toc243315578"/>
      <w:r w:rsidRPr="00A67154">
        <w:rPr>
          <w:rFonts w:ascii="Aptos" w:hAnsi="Aptos"/>
        </w:rPr>
        <w:t>4</w:t>
      </w:r>
      <w:r w:rsidR="00965034" w:rsidRPr="00A67154">
        <w:rPr>
          <w:rFonts w:ascii="Aptos" w:hAnsi="Aptos"/>
        </w:rPr>
        <w:t>.</w:t>
      </w:r>
      <w:r w:rsidRPr="00A67154">
        <w:rPr>
          <w:rFonts w:ascii="Aptos" w:hAnsi="Aptos"/>
        </w:rPr>
        <w:t xml:space="preserve">2 What </w:t>
      </w:r>
      <w:r w:rsidR="00CE6D0B" w:rsidRPr="00A67154">
        <w:rPr>
          <w:rFonts w:ascii="Aptos" w:hAnsi="Aptos"/>
        </w:rPr>
        <w:t>does this</w:t>
      </w:r>
      <w:r w:rsidRPr="00A67154">
        <w:rPr>
          <w:rFonts w:ascii="Aptos" w:hAnsi="Aptos"/>
        </w:rPr>
        <w:t xml:space="preserve"> </w:t>
      </w:r>
      <w:r w:rsidR="00CE6D0B" w:rsidRPr="00A67154">
        <w:rPr>
          <w:rFonts w:ascii="Aptos" w:hAnsi="Aptos"/>
        </w:rPr>
        <w:t>mean</w:t>
      </w:r>
      <w:r w:rsidRPr="00A67154">
        <w:rPr>
          <w:rFonts w:ascii="Aptos" w:hAnsi="Aptos"/>
        </w:rPr>
        <w:t xml:space="preserve"> for Bierens</w:t>
      </w:r>
      <w:bookmarkEnd w:id="13"/>
    </w:p>
    <w:p w14:paraId="40DE7553" w14:textId="56A19944" w:rsidR="00CE6D0B" w:rsidRPr="00A67154" w:rsidRDefault="00000000">
      <w:pPr>
        <w:rPr>
          <w:rFonts w:ascii="Aptos" w:hAnsi="Aptos"/>
        </w:rPr>
      </w:pPr>
      <w:r w:rsidRPr="00A67154">
        <w:rPr>
          <w:rFonts w:ascii="Aptos" w:hAnsi="Aptos"/>
        </w:rPr>
        <w:t xml:space="preserve">If every one of the approximately 20,000 yearly requests </w:t>
      </w:r>
      <w:r w:rsidR="00345363" w:rsidRPr="00A67154">
        <w:rPr>
          <w:rFonts w:ascii="Aptos" w:hAnsi="Aptos"/>
        </w:rPr>
        <w:t>receive</w:t>
      </w:r>
      <w:r w:rsidRPr="00A67154">
        <w:rPr>
          <w:rFonts w:ascii="Aptos" w:hAnsi="Aptos"/>
        </w:rPr>
        <w:t xml:space="preserve"> </w:t>
      </w:r>
      <w:proofErr w:type="gramStart"/>
      <w:r w:rsidRPr="00A67154">
        <w:rPr>
          <w:rFonts w:ascii="Aptos" w:hAnsi="Aptos"/>
        </w:rPr>
        <w:t xml:space="preserve">one </w:t>
      </w:r>
      <w:r w:rsidR="00345363" w:rsidRPr="00A67154">
        <w:rPr>
          <w:rFonts w:ascii="Aptos" w:hAnsi="Aptos"/>
        </w:rPr>
        <w:t xml:space="preserve"> n</w:t>
      </w:r>
      <w:proofErr w:type="gramEnd"/>
      <w:r w:rsidR="00345363" w:rsidRPr="00A67154">
        <w:rPr>
          <w:rFonts w:ascii="Aptos" w:hAnsi="Aptos"/>
        </w:rPr>
        <w:t>8n</w:t>
      </w:r>
      <w:r w:rsidRPr="00A67154">
        <w:rPr>
          <w:rFonts w:ascii="Aptos" w:hAnsi="Aptos"/>
        </w:rPr>
        <w:t xml:space="preserve"> assessment, the estimated service cost is €100,000–€200,000 per year. This is approximately €8,333–€16,667 per month. It assumes one paid assessment per </w:t>
      </w:r>
      <w:r w:rsidR="00CE6D0B" w:rsidRPr="00A67154">
        <w:rPr>
          <w:rFonts w:ascii="Aptos" w:hAnsi="Aptos"/>
        </w:rPr>
        <w:t>request</w:t>
      </w:r>
      <w:r w:rsidRPr="00A67154">
        <w:rPr>
          <w:rFonts w:ascii="Aptos" w:hAnsi="Aptos"/>
        </w:rPr>
        <w:t xml:space="preserve"> does not account for repeated companies, cached results or additional paid retries.</w:t>
      </w:r>
    </w:p>
    <w:tbl>
      <w:tblPr>
        <w:tblStyle w:val="Rastertabel4-Accent2"/>
        <w:tblW w:w="0" w:type="auto"/>
        <w:tblLook w:val="04A0" w:firstRow="1" w:lastRow="0" w:firstColumn="1" w:lastColumn="0" w:noHBand="0" w:noVBand="1"/>
      </w:tblPr>
      <w:tblGrid>
        <w:gridCol w:w="3264"/>
        <w:gridCol w:w="3264"/>
        <w:gridCol w:w="3264"/>
      </w:tblGrid>
      <w:tr w:rsidR="007B0F83" w:rsidRPr="00A67154" w14:paraId="26213FFB" w14:textId="77777777" w:rsidTr="00CE6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10909A91" w14:textId="730088A8" w:rsidR="007B0F83" w:rsidRPr="00A67154" w:rsidRDefault="00000000">
            <w:pPr>
              <w:spacing w:before="40" w:after="80"/>
              <w:rPr>
                <w:rFonts w:ascii="Aptos" w:hAnsi="Aptos"/>
              </w:rPr>
            </w:pPr>
            <w:r w:rsidRPr="00A67154">
              <w:rPr>
                <w:rFonts w:ascii="Aptos" w:hAnsi="Aptos"/>
                <w:sz w:val="20"/>
              </w:rPr>
              <w:t xml:space="preserve">Share of requests receiving a full </w:t>
            </w:r>
            <w:r w:rsidR="00CE6D0B" w:rsidRPr="00A67154">
              <w:rPr>
                <w:rFonts w:ascii="Aptos" w:hAnsi="Aptos"/>
                <w:sz w:val="20"/>
              </w:rPr>
              <w:t xml:space="preserve">n8n </w:t>
            </w:r>
            <w:r w:rsidRPr="00A67154">
              <w:rPr>
                <w:rFonts w:ascii="Aptos" w:hAnsi="Aptos"/>
                <w:sz w:val="20"/>
              </w:rPr>
              <w:t>assessment</w:t>
            </w:r>
          </w:p>
        </w:tc>
        <w:tc>
          <w:tcPr>
            <w:tcW w:w="3264" w:type="dxa"/>
          </w:tcPr>
          <w:p w14:paraId="16866E51" w14:textId="77777777" w:rsidR="007B0F83" w:rsidRPr="00A67154" w:rsidRDefault="00000000">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Assessments per year</w:t>
            </w:r>
          </w:p>
        </w:tc>
        <w:tc>
          <w:tcPr>
            <w:tcW w:w="3264" w:type="dxa"/>
          </w:tcPr>
          <w:p w14:paraId="3E42DCE6" w14:textId="77777777" w:rsidR="007B0F83" w:rsidRPr="00A67154" w:rsidRDefault="00000000">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Estimated annual service cost</w:t>
            </w:r>
          </w:p>
        </w:tc>
      </w:tr>
      <w:tr w:rsidR="007B0F83" w:rsidRPr="00A67154" w14:paraId="1B51EF49" w14:textId="77777777" w:rsidTr="00CE6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64A048DD" w14:textId="77777777" w:rsidR="007B0F83" w:rsidRPr="00A67154" w:rsidRDefault="00000000">
            <w:pPr>
              <w:spacing w:before="40" w:after="80"/>
              <w:rPr>
                <w:rFonts w:ascii="Aptos" w:hAnsi="Aptos"/>
              </w:rPr>
            </w:pPr>
            <w:r w:rsidRPr="00A67154">
              <w:rPr>
                <w:rFonts w:ascii="Aptos" w:hAnsi="Aptos"/>
                <w:b w:val="0"/>
                <w:sz w:val="20"/>
              </w:rPr>
              <w:t>10%</w:t>
            </w:r>
          </w:p>
        </w:tc>
        <w:tc>
          <w:tcPr>
            <w:tcW w:w="3264" w:type="dxa"/>
          </w:tcPr>
          <w:p w14:paraId="74182777"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2,000</w:t>
            </w:r>
          </w:p>
        </w:tc>
        <w:tc>
          <w:tcPr>
            <w:tcW w:w="3264" w:type="dxa"/>
          </w:tcPr>
          <w:p w14:paraId="5DAEF09F"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€10,000–€20,000</w:t>
            </w:r>
          </w:p>
        </w:tc>
      </w:tr>
      <w:tr w:rsidR="007B0F83" w:rsidRPr="00A67154" w14:paraId="6AD9BA81" w14:textId="77777777" w:rsidTr="00CE6D0B">
        <w:tc>
          <w:tcPr>
            <w:cnfStyle w:val="001000000000" w:firstRow="0" w:lastRow="0" w:firstColumn="1" w:lastColumn="0" w:oddVBand="0" w:evenVBand="0" w:oddHBand="0" w:evenHBand="0" w:firstRowFirstColumn="0" w:firstRowLastColumn="0" w:lastRowFirstColumn="0" w:lastRowLastColumn="0"/>
            <w:tcW w:w="3264" w:type="dxa"/>
          </w:tcPr>
          <w:p w14:paraId="31559019" w14:textId="77777777" w:rsidR="007B0F83" w:rsidRPr="00A67154" w:rsidRDefault="00000000">
            <w:pPr>
              <w:spacing w:before="40" w:after="80"/>
              <w:rPr>
                <w:rFonts w:ascii="Aptos" w:hAnsi="Aptos"/>
              </w:rPr>
            </w:pPr>
            <w:r w:rsidRPr="00A67154">
              <w:rPr>
                <w:rFonts w:ascii="Aptos" w:hAnsi="Aptos"/>
                <w:b w:val="0"/>
                <w:sz w:val="20"/>
              </w:rPr>
              <w:t>25%</w:t>
            </w:r>
          </w:p>
        </w:tc>
        <w:tc>
          <w:tcPr>
            <w:tcW w:w="3264" w:type="dxa"/>
          </w:tcPr>
          <w:p w14:paraId="3A85DAFC"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5,000</w:t>
            </w:r>
          </w:p>
        </w:tc>
        <w:tc>
          <w:tcPr>
            <w:tcW w:w="3264" w:type="dxa"/>
          </w:tcPr>
          <w:p w14:paraId="3C2ECF76"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€25,000–€50,000</w:t>
            </w:r>
          </w:p>
        </w:tc>
      </w:tr>
      <w:tr w:rsidR="007B0F83" w:rsidRPr="00A67154" w14:paraId="323BBE59" w14:textId="77777777" w:rsidTr="00CE6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3DD4E27F" w14:textId="77777777" w:rsidR="007B0F83" w:rsidRPr="00A67154" w:rsidRDefault="00000000">
            <w:pPr>
              <w:spacing w:before="40" w:after="80"/>
              <w:rPr>
                <w:rFonts w:ascii="Aptos" w:hAnsi="Aptos"/>
              </w:rPr>
            </w:pPr>
            <w:r w:rsidRPr="00A67154">
              <w:rPr>
                <w:rFonts w:ascii="Aptos" w:hAnsi="Aptos"/>
                <w:b w:val="0"/>
                <w:sz w:val="20"/>
              </w:rPr>
              <w:t>50%</w:t>
            </w:r>
          </w:p>
        </w:tc>
        <w:tc>
          <w:tcPr>
            <w:tcW w:w="3264" w:type="dxa"/>
          </w:tcPr>
          <w:p w14:paraId="2B01F0E3"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10,000</w:t>
            </w:r>
          </w:p>
        </w:tc>
        <w:tc>
          <w:tcPr>
            <w:tcW w:w="3264" w:type="dxa"/>
          </w:tcPr>
          <w:p w14:paraId="04830AA3"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€50,000–€100,000</w:t>
            </w:r>
          </w:p>
        </w:tc>
      </w:tr>
      <w:tr w:rsidR="007B0F83" w:rsidRPr="00A67154" w14:paraId="74A2ACCC" w14:textId="77777777" w:rsidTr="00CE6D0B">
        <w:tc>
          <w:tcPr>
            <w:cnfStyle w:val="001000000000" w:firstRow="0" w:lastRow="0" w:firstColumn="1" w:lastColumn="0" w:oddVBand="0" w:evenVBand="0" w:oddHBand="0" w:evenHBand="0" w:firstRowFirstColumn="0" w:firstRowLastColumn="0" w:lastRowFirstColumn="0" w:lastRowLastColumn="0"/>
            <w:tcW w:w="3264" w:type="dxa"/>
          </w:tcPr>
          <w:p w14:paraId="39021979" w14:textId="77777777" w:rsidR="007B0F83" w:rsidRPr="00A67154" w:rsidRDefault="00000000">
            <w:pPr>
              <w:spacing w:before="40" w:after="80"/>
              <w:rPr>
                <w:rFonts w:ascii="Aptos" w:hAnsi="Aptos"/>
              </w:rPr>
            </w:pPr>
            <w:r w:rsidRPr="00A67154">
              <w:rPr>
                <w:rFonts w:ascii="Aptos" w:hAnsi="Aptos"/>
                <w:b w:val="0"/>
                <w:sz w:val="20"/>
              </w:rPr>
              <w:t>100%</w:t>
            </w:r>
          </w:p>
        </w:tc>
        <w:tc>
          <w:tcPr>
            <w:tcW w:w="3264" w:type="dxa"/>
          </w:tcPr>
          <w:p w14:paraId="20981931"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20,000</w:t>
            </w:r>
          </w:p>
        </w:tc>
        <w:tc>
          <w:tcPr>
            <w:tcW w:w="3264" w:type="dxa"/>
          </w:tcPr>
          <w:p w14:paraId="060B254D"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€100,000–€200,000</w:t>
            </w:r>
          </w:p>
        </w:tc>
      </w:tr>
    </w:tbl>
    <w:p w14:paraId="3DDB35CC" w14:textId="77777777" w:rsidR="006A552E" w:rsidRPr="00A67154" w:rsidRDefault="006A552E">
      <w:pPr>
        <w:rPr>
          <w:rFonts w:ascii="Aptos" w:hAnsi="Aptos"/>
        </w:rPr>
      </w:pPr>
    </w:p>
    <w:p w14:paraId="1FCC064C" w14:textId="5948185B" w:rsidR="007B0F83" w:rsidRPr="00A67154" w:rsidRDefault="00CE6D0B">
      <w:pPr>
        <w:rPr>
          <w:rFonts w:ascii="Aptos" w:hAnsi="Aptos"/>
        </w:rPr>
      </w:pPr>
      <w:r w:rsidRPr="00A67154">
        <w:rPr>
          <w:rFonts w:ascii="Aptos" w:hAnsi="Aptos"/>
        </w:rPr>
        <w:br/>
        <w:t>A possible approach is to check basic requirements first and order the more expensive data only when needed. If all 20,000 requests receive a €0.40 basic search and 25% then receive a full assessment, the estimated total is €31,000–€56,000. This assumes the €0.40 search is included in the full assessment: 15,000 basic-only searches cost €6,000 and 5,000 full assessments cost €25,000–€50,000. This is a planning example, not a tested saving.</w:t>
      </w:r>
    </w:p>
    <w:p w14:paraId="711A5292" w14:textId="10EAD5A3" w:rsidR="007B0F83" w:rsidRPr="00A67154" w:rsidRDefault="00000000" w:rsidP="00DE564F">
      <w:pPr>
        <w:pStyle w:val="Kop1"/>
        <w:rPr>
          <w:rFonts w:ascii="Aptos" w:hAnsi="Aptos"/>
        </w:rPr>
      </w:pPr>
      <w:bookmarkStart w:id="14" w:name="_Toc243315579"/>
      <w:r w:rsidRPr="00A67154">
        <w:rPr>
          <w:rFonts w:ascii="Aptos" w:hAnsi="Aptos"/>
        </w:rPr>
        <w:lastRenderedPageBreak/>
        <w:t>5</w:t>
      </w:r>
      <w:r w:rsidR="00DE564F" w:rsidRPr="00A67154">
        <w:rPr>
          <w:rFonts w:ascii="Aptos" w:hAnsi="Aptos"/>
        </w:rPr>
        <w:t>-</w:t>
      </w:r>
      <w:r w:rsidR="00CE6D0B" w:rsidRPr="00A67154">
        <w:rPr>
          <w:rFonts w:ascii="Aptos" w:hAnsi="Aptos"/>
        </w:rPr>
        <w:t xml:space="preserve"> </w:t>
      </w:r>
      <w:r w:rsidRPr="00A67154">
        <w:rPr>
          <w:rFonts w:ascii="Aptos" w:hAnsi="Aptos"/>
        </w:rPr>
        <w:t>Reliability and employee review</w:t>
      </w:r>
      <w:bookmarkEnd w:id="14"/>
    </w:p>
    <w:p w14:paraId="0B3F70F3" w14:textId="77777777" w:rsidR="00CE6D0B" w:rsidRPr="00A67154" w:rsidRDefault="00CE6D0B">
      <w:pPr>
        <w:pStyle w:val="Kop2"/>
        <w:rPr>
          <w:rFonts w:ascii="Aptos" w:hAnsi="Aptos"/>
        </w:rPr>
      </w:pPr>
    </w:p>
    <w:p w14:paraId="19DE9763" w14:textId="31A7BE62" w:rsidR="007B0F83" w:rsidRPr="00A67154" w:rsidRDefault="00000000" w:rsidP="00DE564F">
      <w:pPr>
        <w:pStyle w:val="Kop2"/>
        <w:rPr>
          <w:rFonts w:ascii="Aptos" w:hAnsi="Aptos"/>
        </w:rPr>
      </w:pPr>
      <w:bookmarkStart w:id="15" w:name="_Toc243315580"/>
      <w:r w:rsidRPr="00A67154">
        <w:rPr>
          <w:rFonts w:ascii="Aptos" w:hAnsi="Aptos"/>
        </w:rPr>
        <w:t>5</w:t>
      </w:r>
      <w:r w:rsidR="00965034" w:rsidRPr="00A67154">
        <w:rPr>
          <w:rFonts w:ascii="Aptos" w:hAnsi="Aptos"/>
        </w:rPr>
        <w:t>.</w:t>
      </w:r>
      <w:r w:rsidRPr="00A67154">
        <w:rPr>
          <w:rFonts w:ascii="Aptos" w:hAnsi="Aptos"/>
        </w:rPr>
        <w:t>1 Why n8n is expected to give stronger evidence</w:t>
      </w:r>
      <w:bookmarkEnd w:id="15"/>
    </w:p>
    <w:p w14:paraId="0B627D9F" w14:textId="77777777" w:rsidR="007B0F83" w:rsidRPr="00A67154" w:rsidRDefault="00000000">
      <w:pPr>
        <w:rPr>
          <w:rFonts w:ascii="Aptos" w:hAnsi="Aptos"/>
        </w:rPr>
      </w:pPr>
      <w:r w:rsidRPr="00A67154">
        <w:rPr>
          <w:rFonts w:ascii="Aptos" w:hAnsi="Aptos"/>
        </w:rPr>
        <w:t>The expected advantage of n8n is that the workflow can retrieve specific fields from approved sources instead of asking AI to estimate them from web pages. For example, a company status can be taken from the selected company record. The workflow can then apply the same approved rule each time.</w:t>
      </w:r>
    </w:p>
    <w:p w14:paraId="7FFF4018" w14:textId="1EAD5CB9" w:rsidR="00CE6D0B" w:rsidRPr="00A67154" w:rsidRDefault="00000000" w:rsidP="006A552E">
      <w:pPr>
        <w:rPr>
          <w:rFonts w:ascii="Aptos" w:hAnsi="Aptos"/>
        </w:rPr>
      </w:pPr>
      <w:r w:rsidRPr="00A67154">
        <w:rPr>
          <w:rFonts w:ascii="Aptos" w:hAnsi="Aptos"/>
        </w:rPr>
        <w:t xml:space="preserve">However, the source and the rule are two different things. The source may be outdated, the wrong company may be </w:t>
      </w:r>
      <w:proofErr w:type="gramStart"/>
      <w:r w:rsidRPr="00A67154">
        <w:rPr>
          <w:rFonts w:ascii="Aptos" w:hAnsi="Aptos"/>
        </w:rPr>
        <w:t>selected</w:t>
      </w:r>
      <w:proofErr w:type="gramEnd"/>
      <w:r w:rsidRPr="00A67154">
        <w:rPr>
          <w:rFonts w:ascii="Aptos" w:hAnsi="Aptos"/>
        </w:rPr>
        <w:t xml:space="preserve"> or the rule may contain an error. Credit scores are assessments from a provider; </w:t>
      </w:r>
      <w:proofErr w:type="gramStart"/>
      <w:r w:rsidRPr="00A67154">
        <w:rPr>
          <w:rFonts w:ascii="Aptos" w:hAnsi="Aptos"/>
        </w:rPr>
        <w:t>they</w:t>
      </w:r>
      <w:proofErr w:type="gramEnd"/>
      <w:r w:rsidRPr="00A67154">
        <w:rPr>
          <w:rFonts w:ascii="Aptos" w:hAnsi="Aptos"/>
        </w:rPr>
        <w:t xml:space="preserve"> are not a guarantee that a company will pay. The AI summary can also leave out important information even when the company data is correct.</w:t>
      </w:r>
    </w:p>
    <w:p w14:paraId="4BF6D1DC" w14:textId="1BDCC85C" w:rsidR="007B0F83" w:rsidRPr="00A67154" w:rsidRDefault="00000000" w:rsidP="00DE564F">
      <w:pPr>
        <w:pStyle w:val="Kop2"/>
        <w:rPr>
          <w:rFonts w:ascii="Aptos" w:hAnsi="Aptos"/>
        </w:rPr>
      </w:pPr>
      <w:bookmarkStart w:id="16" w:name="_Toc243315581"/>
      <w:r w:rsidRPr="00A67154">
        <w:rPr>
          <w:rFonts w:ascii="Aptos" w:hAnsi="Aptos"/>
        </w:rPr>
        <w:t>5</w:t>
      </w:r>
      <w:r w:rsidR="00965034" w:rsidRPr="00A67154">
        <w:rPr>
          <w:rFonts w:ascii="Aptos" w:hAnsi="Aptos"/>
        </w:rPr>
        <w:t>.</w:t>
      </w:r>
      <w:r w:rsidRPr="00A67154">
        <w:rPr>
          <w:rFonts w:ascii="Aptos" w:hAnsi="Aptos"/>
        </w:rPr>
        <w:t>2 Why the custom GPT needs review</w:t>
      </w:r>
      <w:bookmarkEnd w:id="16"/>
    </w:p>
    <w:p w14:paraId="56DDBDF0" w14:textId="77777777" w:rsidR="007B0F83" w:rsidRPr="00A67154" w:rsidRDefault="00000000">
      <w:pPr>
        <w:rPr>
          <w:rFonts w:ascii="Aptos" w:hAnsi="Aptos"/>
        </w:rPr>
      </w:pPr>
      <w:r w:rsidRPr="00A67154">
        <w:rPr>
          <w:rFonts w:ascii="Aptos" w:hAnsi="Aptos"/>
        </w:rPr>
        <w:t>The custom GPT can combine public information into a useful company profile. This is helpful when Sales needs an overview quickly. However, it must be clear whether a statement comes from a source, is an interpretation or cannot be confirmed. A link alone does not prove that the page supports the statement.</w:t>
      </w:r>
    </w:p>
    <w:p w14:paraId="11C7236E" w14:textId="7BCAEAF7" w:rsidR="00020B65" w:rsidRPr="00A67154" w:rsidRDefault="00000000">
      <w:pPr>
        <w:rPr>
          <w:rFonts w:ascii="Aptos" w:hAnsi="Aptos"/>
        </w:rPr>
      </w:pPr>
      <w:r w:rsidRPr="00A67154">
        <w:rPr>
          <w:rFonts w:ascii="Aptos" w:hAnsi="Aptos"/>
        </w:rPr>
        <w:t>For both solutions, important facts should have a source and a date. Missing data should remain missing. The system should not turn an unknown employee count into zero or give a low classification only because a search failed.</w:t>
      </w:r>
    </w:p>
    <w:p w14:paraId="6A28CE55" w14:textId="77777777" w:rsidR="005E139F" w:rsidRPr="00A67154" w:rsidRDefault="005E139F" w:rsidP="005E139F">
      <w:pPr>
        <w:pStyle w:val="Kop2"/>
        <w:rPr>
          <w:rFonts w:ascii="Aptos" w:hAnsi="Aptos"/>
        </w:rPr>
      </w:pPr>
      <w:bookmarkStart w:id="17" w:name="_Toc243315582"/>
      <w:r w:rsidRPr="00A67154">
        <w:rPr>
          <w:rFonts w:ascii="Aptos" w:hAnsi="Aptos"/>
        </w:rPr>
        <w:t>5.3 Risks of Using the Custom GPT</w:t>
      </w:r>
      <w:bookmarkEnd w:id="17"/>
    </w:p>
    <w:p w14:paraId="31DAAD05" w14:textId="402847DC" w:rsidR="005E139F" w:rsidRPr="00A67154" w:rsidRDefault="005E139F" w:rsidP="005E139F">
      <w:pPr>
        <w:rPr>
          <w:rFonts w:ascii="Aptos" w:hAnsi="Aptos"/>
        </w:rPr>
      </w:pPr>
      <w:r w:rsidRPr="00A67154">
        <w:rPr>
          <w:rFonts w:ascii="Aptos" w:hAnsi="Aptos"/>
        </w:rPr>
        <w:t xml:space="preserve">Although the </w:t>
      </w:r>
      <w:r w:rsidRPr="00A67154">
        <w:rPr>
          <w:rFonts w:ascii="Aptos" w:hAnsi="Aptos"/>
        </w:rPr>
        <w:t xml:space="preserve">custom </w:t>
      </w:r>
      <w:r w:rsidRPr="00A67154">
        <w:rPr>
          <w:rFonts w:ascii="Aptos" w:hAnsi="Aptos"/>
        </w:rPr>
        <w:t>GPT showed promising results during testing, there are several risks that Bierens should consider before using it as an important part of the Sales assessment process.</w:t>
      </w:r>
    </w:p>
    <w:p w14:paraId="2D2C7235" w14:textId="3799A8A5" w:rsidR="005E139F" w:rsidRPr="00A67154" w:rsidRDefault="005E139F" w:rsidP="005E139F">
      <w:pPr>
        <w:pStyle w:val="Lijstalinea"/>
        <w:numPr>
          <w:ilvl w:val="0"/>
          <w:numId w:val="16"/>
        </w:numPr>
        <w:ind w:left="426"/>
        <w:rPr>
          <w:rFonts w:ascii="Aptos" w:hAnsi="Aptos"/>
        </w:rPr>
      </w:pPr>
      <w:r w:rsidRPr="00A67154">
        <w:rPr>
          <w:rFonts w:ascii="Aptos" w:hAnsi="Aptos"/>
          <w:b/>
          <w:bCs/>
        </w:rPr>
        <w:t>Incorrect or missing company information</w:t>
      </w:r>
    </w:p>
    <w:p w14:paraId="1D26297B" w14:textId="2FB323DC" w:rsidR="005E139F" w:rsidRPr="00A67154" w:rsidRDefault="005E139F" w:rsidP="005E139F">
      <w:pPr>
        <w:pStyle w:val="Lijstalinea"/>
        <w:ind w:left="426"/>
        <w:rPr>
          <w:rFonts w:ascii="Aptos" w:hAnsi="Aptos"/>
        </w:rPr>
      </w:pPr>
      <w:r w:rsidRPr="00A67154">
        <w:rPr>
          <w:rFonts w:ascii="Aptos" w:hAnsi="Aptos"/>
        </w:rPr>
        <w:t>GPT</w:t>
      </w:r>
      <w:r w:rsidRPr="00A67154">
        <w:rPr>
          <w:rFonts w:ascii="Aptos" w:hAnsi="Aptos"/>
        </w:rPr>
        <w:t xml:space="preserve"> mainly relies on publicly available information. This information can be outdated, incomplete or unavailable. During testing with 20 Dutch companies, the GPT produced four classifications that did not match the expected results. Some errors occurred because inactive companies were not correctly identified or important financial information was missing.</w:t>
      </w:r>
    </w:p>
    <w:p w14:paraId="6524CD8A" w14:textId="77777777" w:rsidR="005E139F" w:rsidRPr="00A67154" w:rsidRDefault="005E139F" w:rsidP="005E139F">
      <w:pPr>
        <w:pStyle w:val="Lijstalinea"/>
        <w:ind w:left="426"/>
        <w:rPr>
          <w:rFonts w:ascii="Aptos" w:hAnsi="Aptos"/>
        </w:rPr>
      </w:pPr>
    </w:p>
    <w:p w14:paraId="5C121F6F" w14:textId="408CC8F9" w:rsidR="005E139F" w:rsidRPr="00A67154" w:rsidRDefault="005E139F" w:rsidP="005E139F">
      <w:pPr>
        <w:pStyle w:val="Lijstalinea"/>
        <w:numPr>
          <w:ilvl w:val="0"/>
          <w:numId w:val="16"/>
        </w:numPr>
        <w:ind w:left="426"/>
        <w:rPr>
          <w:rFonts w:ascii="Aptos" w:hAnsi="Aptos"/>
        </w:rPr>
      </w:pPr>
      <w:r w:rsidRPr="00A67154">
        <w:rPr>
          <w:rFonts w:ascii="Aptos" w:hAnsi="Aptos"/>
          <w:b/>
          <w:bCs/>
        </w:rPr>
        <w:t>AI hallucinations and incorrect classifications</w:t>
      </w:r>
    </w:p>
    <w:p w14:paraId="3E4CD7AA" w14:textId="77777777" w:rsidR="005E139F" w:rsidRPr="00A67154" w:rsidRDefault="005E139F" w:rsidP="005E139F">
      <w:pPr>
        <w:pStyle w:val="Lijstalinea"/>
        <w:ind w:left="426"/>
        <w:rPr>
          <w:rFonts w:ascii="Aptos" w:hAnsi="Aptos"/>
        </w:rPr>
      </w:pPr>
      <w:r w:rsidRPr="00A67154">
        <w:rPr>
          <w:rFonts w:ascii="Aptos" w:hAnsi="Aptos"/>
        </w:rPr>
        <w:t>An LLM can generate information that sounds correct but is not supported by reliable sources. If the GPT uses incorrect information to classify a company, it may recommend the wrong DAM, AM, PAM or KAM category. Therefore, important company information should be verified before the classification is used.</w:t>
      </w:r>
    </w:p>
    <w:p w14:paraId="696A0C32" w14:textId="77777777" w:rsidR="005E139F" w:rsidRPr="00A67154" w:rsidRDefault="005E139F" w:rsidP="005E139F">
      <w:pPr>
        <w:pStyle w:val="Lijstalinea"/>
        <w:ind w:left="426"/>
        <w:rPr>
          <w:rFonts w:ascii="Aptos" w:hAnsi="Aptos"/>
        </w:rPr>
      </w:pPr>
    </w:p>
    <w:p w14:paraId="24FA75A4" w14:textId="1F232F17" w:rsidR="005E139F" w:rsidRPr="00A67154" w:rsidRDefault="005E139F" w:rsidP="005E139F">
      <w:pPr>
        <w:pStyle w:val="Lijstalinea"/>
        <w:numPr>
          <w:ilvl w:val="0"/>
          <w:numId w:val="16"/>
        </w:numPr>
        <w:ind w:left="426"/>
        <w:rPr>
          <w:rFonts w:ascii="Aptos" w:hAnsi="Aptos"/>
        </w:rPr>
      </w:pPr>
      <w:r w:rsidRPr="00A67154">
        <w:rPr>
          <w:rFonts w:ascii="Aptos" w:hAnsi="Aptos"/>
          <w:b/>
          <w:bCs/>
        </w:rPr>
        <w:t>Privacy and data security</w:t>
      </w:r>
    </w:p>
    <w:p w14:paraId="377FE919" w14:textId="77777777" w:rsidR="005E139F" w:rsidRPr="00A67154" w:rsidRDefault="005E139F" w:rsidP="005E139F">
      <w:pPr>
        <w:pStyle w:val="Lijstalinea"/>
        <w:ind w:left="426"/>
        <w:rPr>
          <w:rFonts w:ascii="Aptos" w:hAnsi="Aptos"/>
        </w:rPr>
      </w:pPr>
      <w:r w:rsidRPr="00A67154">
        <w:rPr>
          <w:rFonts w:ascii="Aptos" w:hAnsi="Aptos"/>
        </w:rPr>
        <w:t>Incoming Sales requests may contain personal or confidential information. Sending this information to ChatGPT without approval could create privacy and security risks. Bierens must check where the information is processed, how it is stored and which data may be shared with external AI services.</w:t>
      </w:r>
    </w:p>
    <w:p w14:paraId="7A1076FD" w14:textId="77777777" w:rsidR="005E139F" w:rsidRPr="00A67154" w:rsidRDefault="005E139F" w:rsidP="005E139F">
      <w:pPr>
        <w:pStyle w:val="Lijstalinea"/>
        <w:ind w:left="426"/>
        <w:rPr>
          <w:rFonts w:ascii="Aptos" w:hAnsi="Aptos"/>
        </w:rPr>
      </w:pPr>
    </w:p>
    <w:p w14:paraId="411E39BA" w14:textId="59F5D808" w:rsidR="005E139F" w:rsidRPr="00A67154" w:rsidRDefault="005E139F" w:rsidP="005E139F">
      <w:pPr>
        <w:pStyle w:val="Lijstalinea"/>
        <w:numPr>
          <w:ilvl w:val="0"/>
          <w:numId w:val="16"/>
        </w:numPr>
        <w:ind w:left="426"/>
        <w:rPr>
          <w:rFonts w:ascii="Aptos" w:hAnsi="Aptos"/>
          <w:b/>
          <w:bCs/>
        </w:rPr>
      </w:pPr>
      <w:r w:rsidRPr="00A67154">
        <w:rPr>
          <w:rFonts w:ascii="Aptos" w:hAnsi="Aptos"/>
          <w:b/>
          <w:bCs/>
        </w:rPr>
        <w:t>Limited automation and integration</w:t>
      </w:r>
    </w:p>
    <w:p w14:paraId="3F995FA6" w14:textId="77777777" w:rsidR="005E139F" w:rsidRPr="00A67154" w:rsidRDefault="005E139F" w:rsidP="005E139F">
      <w:pPr>
        <w:pStyle w:val="Lijstalinea"/>
        <w:ind w:left="426"/>
        <w:rPr>
          <w:rFonts w:ascii="Aptos" w:hAnsi="Aptos"/>
        </w:rPr>
      </w:pPr>
      <w:r w:rsidRPr="00A67154">
        <w:rPr>
          <w:rFonts w:ascii="Aptos" w:hAnsi="Aptos"/>
        </w:rPr>
        <w:lastRenderedPageBreak/>
        <w:t>The current custom GPT requires an employee to start the research and review the results. It is not directly connected to the Bierens website, internal Company Search system or Sales dashboard. This limits its suitability as a fully automated solution.</w:t>
      </w:r>
    </w:p>
    <w:p w14:paraId="08DEE35E" w14:textId="77777777" w:rsidR="005E139F" w:rsidRPr="00A67154" w:rsidRDefault="005E139F" w:rsidP="005E139F">
      <w:pPr>
        <w:ind w:left="426"/>
        <w:rPr>
          <w:rFonts w:ascii="Aptos" w:hAnsi="Aptos"/>
        </w:rPr>
      </w:pPr>
    </w:p>
    <w:p w14:paraId="79F73D4A" w14:textId="3A9E9AF5" w:rsidR="005E139F" w:rsidRPr="00A67154" w:rsidRDefault="005E139F" w:rsidP="005E139F">
      <w:pPr>
        <w:pStyle w:val="Lijstalinea"/>
        <w:numPr>
          <w:ilvl w:val="0"/>
          <w:numId w:val="16"/>
        </w:numPr>
        <w:ind w:left="426"/>
        <w:rPr>
          <w:rFonts w:ascii="Aptos" w:hAnsi="Aptos"/>
          <w:b/>
          <w:bCs/>
        </w:rPr>
      </w:pPr>
      <w:r w:rsidRPr="00A67154">
        <w:rPr>
          <w:rFonts w:ascii="Aptos" w:hAnsi="Aptos"/>
          <w:b/>
          <w:bCs/>
        </w:rPr>
        <w:t>Inconsistent results</w:t>
      </w:r>
    </w:p>
    <w:p w14:paraId="1CF745DB" w14:textId="77777777" w:rsidR="005E139F" w:rsidRPr="00A67154" w:rsidRDefault="005E139F" w:rsidP="005E139F">
      <w:pPr>
        <w:pStyle w:val="Lijstalinea"/>
        <w:ind w:left="426"/>
        <w:rPr>
          <w:rFonts w:ascii="Aptos" w:hAnsi="Aptos"/>
        </w:rPr>
      </w:pPr>
      <w:r w:rsidRPr="00A67154">
        <w:rPr>
          <w:rFonts w:ascii="Aptos" w:hAnsi="Aptos"/>
        </w:rPr>
        <w:t>The GPT may produce different classifications when the same company is assessed multiple times. This could happen because search results, available sources or AI interpretations change. Repeated testing is needed to measure how consistent the classifications are.</w:t>
      </w:r>
    </w:p>
    <w:p w14:paraId="606BAF68" w14:textId="77777777" w:rsidR="005E139F" w:rsidRPr="00A67154" w:rsidRDefault="005E139F" w:rsidP="005E139F">
      <w:pPr>
        <w:pStyle w:val="Lijstalinea"/>
        <w:ind w:left="426"/>
        <w:rPr>
          <w:rFonts w:ascii="Aptos" w:hAnsi="Aptos"/>
        </w:rPr>
      </w:pPr>
    </w:p>
    <w:p w14:paraId="553FB3B4" w14:textId="67E44100" w:rsidR="005E139F" w:rsidRPr="00A67154" w:rsidRDefault="005E139F" w:rsidP="005E139F">
      <w:pPr>
        <w:pStyle w:val="Lijstalinea"/>
        <w:numPr>
          <w:ilvl w:val="0"/>
          <w:numId w:val="16"/>
        </w:numPr>
        <w:ind w:left="426"/>
        <w:rPr>
          <w:rFonts w:ascii="Aptos" w:hAnsi="Aptos"/>
        </w:rPr>
      </w:pPr>
      <w:r w:rsidRPr="00A67154">
        <w:rPr>
          <w:rFonts w:ascii="Aptos" w:hAnsi="Aptos"/>
          <w:b/>
          <w:bCs/>
        </w:rPr>
        <w:t>Dependence on external services</w:t>
      </w:r>
    </w:p>
    <w:p w14:paraId="07DDF5BB" w14:textId="77777777" w:rsidR="005E139F" w:rsidRPr="00A67154" w:rsidRDefault="005E139F" w:rsidP="005E139F">
      <w:pPr>
        <w:pStyle w:val="Lijstalinea"/>
        <w:ind w:left="426"/>
        <w:rPr>
          <w:rFonts w:ascii="Aptos" w:hAnsi="Aptos"/>
        </w:rPr>
      </w:pPr>
      <w:r w:rsidRPr="00A67154">
        <w:rPr>
          <w:rFonts w:ascii="Aptos" w:hAnsi="Aptos"/>
        </w:rPr>
        <w:t>The custom GPT depends on ChatGPT and the availability of external information sources. Changes to the platform, its features or its pricing could affect how the solution works.</w:t>
      </w:r>
    </w:p>
    <w:p w14:paraId="6928CBA4" w14:textId="77777777" w:rsidR="005E139F" w:rsidRPr="00A67154" w:rsidRDefault="005E139F" w:rsidP="005E139F">
      <w:pPr>
        <w:pStyle w:val="Lijstalinea"/>
        <w:ind w:left="426"/>
        <w:rPr>
          <w:rFonts w:ascii="Aptos" w:hAnsi="Aptos"/>
        </w:rPr>
      </w:pPr>
      <w:r w:rsidRPr="00A67154">
        <w:rPr>
          <w:rFonts w:ascii="Aptos" w:hAnsi="Aptos"/>
        </w:rPr>
        <w:t>There is also a geopolitical risk. As a European law firm, Bierens should be aware of the growing European interest in reducing dependence on American technology providers.</w:t>
      </w:r>
    </w:p>
    <w:p w14:paraId="5D194212" w14:textId="2B994235" w:rsidR="005E139F" w:rsidRPr="00A67154" w:rsidRDefault="005E139F" w:rsidP="005E139F">
      <w:pPr>
        <w:pStyle w:val="Lijstalinea"/>
        <w:ind w:left="426"/>
        <w:rPr>
          <w:rFonts w:ascii="Aptos" w:hAnsi="Aptos"/>
        </w:rPr>
      </w:pPr>
      <w:r w:rsidRPr="00A67154">
        <w:rPr>
          <w:rFonts w:ascii="Aptos" w:hAnsi="Aptos"/>
        </w:rPr>
        <w:t xml:space="preserve">The WIRED article </w:t>
      </w:r>
      <w:r w:rsidR="00A67154" w:rsidRPr="00A67154">
        <w:rPr>
          <w:rFonts w:ascii="Aptos" w:hAnsi="Aptos"/>
        </w:rPr>
        <w:t>“</w:t>
      </w:r>
      <w:r w:rsidRPr="00A67154">
        <w:rPr>
          <w:rFonts w:ascii="Aptos" w:hAnsi="Aptos"/>
        </w:rPr>
        <w:t>All the Ways Europe Is Ditching American Technology</w:t>
      </w:r>
      <w:r w:rsidR="00A67154" w:rsidRPr="00A67154">
        <w:rPr>
          <w:rFonts w:ascii="Aptos" w:hAnsi="Aptos"/>
        </w:rPr>
        <w:t>”</w:t>
      </w:r>
      <w:r w:rsidRPr="00A67154">
        <w:rPr>
          <w:rFonts w:ascii="Aptos" w:hAnsi="Aptos"/>
        </w:rPr>
        <w:t xml:space="preserve"> describes how European organizations are investigating alternatives to American software. It discusses concerns following US sanctions against officials linked to the International Criminal Court (ICC), which raised questions about how political decisions can affect access to important technology services. [9]</w:t>
      </w:r>
    </w:p>
    <w:p w14:paraId="2D08912B" w14:textId="77777777" w:rsidR="005E139F" w:rsidRPr="00A67154" w:rsidRDefault="005E139F" w:rsidP="005E139F">
      <w:pPr>
        <w:pStyle w:val="Lijstalinea"/>
        <w:ind w:left="426"/>
        <w:rPr>
          <w:rFonts w:ascii="Aptos" w:hAnsi="Aptos"/>
        </w:rPr>
      </w:pPr>
      <w:r w:rsidRPr="00A67154">
        <w:rPr>
          <w:rFonts w:ascii="Aptos" w:hAnsi="Aptos"/>
        </w:rPr>
        <w:t>Although there is no evidence that Bierens will lose access to OpenAI, this example shows why relying entirely on one foreign technology provider could create a long-term business risk.</w:t>
      </w:r>
    </w:p>
    <w:p w14:paraId="3CB5F64A" w14:textId="77777777" w:rsidR="005E139F" w:rsidRPr="00A67154" w:rsidRDefault="005E139F" w:rsidP="005E139F">
      <w:pPr>
        <w:pStyle w:val="Lijstalinea"/>
        <w:ind w:left="426"/>
        <w:rPr>
          <w:rFonts w:ascii="Aptos" w:hAnsi="Aptos"/>
        </w:rPr>
      </w:pPr>
      <w:r w:rsidRPr="00A67154">
        <w:rPr>
          <w:rFonts w:ascii="Aptos" w:hAnsi="Aptos"/>
        </w:rPr>
        <w:t>Since Bierens has restricted the use of Chinese AI systems, it would also make sense to investigate European AI alternatives rather than becoming fully dependent on American providers.</w:t>
      </w:r>
    </w:p>
    <w:p w14:paraId="2BB63C4B" w14:textId="77777777" w:rsidR="005E139F" w:rsidRPr="00A67154" w:rsidRDefault="005E139F" w:rsidP="005E139F">
      <w:pPr>
        <w:pStyle w:val="Lijstalinea"/>
        <w:ind w:left="426"/>
        <w:rPr>
          <w:rFonts w:ascii="Aptos" w:hAnsi="Aptos"/>
        </w:rPr>
      </w:pPr>
      <w:r w:rsidRPr="00A67154">
        <w:rPr>
          <w:rFonts w:ascii="Aptos" w:hAnsi="Aptos"/>
        </w:rPr>
        <w:t xml:space="preserve">One possible alternative is </w:t>
      </w:r>
      <w:r w:rsidRPr="00A67154">
        <w:rPr>
          <w:rFonts w:ascii="Aptos" w:hAnsi="Aptos"/>
          <w:b/>
          <w:bCs/>
        </w:rPr>
        <w:t>Mixtral</w:t>
      </w:r>
      <w:r w:rsidRPr="00A67154">
        <w:rPr>
          <w:rFonts w:ascii="Aptos" w:hAnsi="Aptos"/>
        </w:rPr>
        <w:t>, a model developed by the French AI company Mistral AI. Depending on the model, licensing conditions and available infrastructure, it may be possible to run a suitable Mistral model within an approved European environment. This could give Bierens greater control over where information is processed.</w:t>
      </w:r>
    </w:p>
    <w:p w14:paraId="0933C0B2" w14:textId="77777777" w:rsidR="005E139F" w:rsidRPr="00A67154" w:rsidRDefault="005E139F" w:rsidP="005E139F">
      <w:pPr>
        <w:pStyle w:val="Lijstalinea"/>
        <w:ind w:left="426"/>
        <w:rPr>
          <w:rFonts w:ascii="Aptos" w:hAnsi="Aptos"/>
        </w:rPr>
      </w:pPr>
      <w:r w:rsidRPr="00A67154">
        <w:rPr>
          <w:rFonts w:ascii="Aptos" w:hAnsi="Aptos"/>
        </w:rPr>
        <w:t>However, using a European model does not automatically guarantee better privacy, security or classification accuracy. The model would still need to be tested, and its hosting, licensing and data-processing arrangements would need approval.</w:t>
      </w:r>
    </w:p>
    <w:p w14:paraId="65F3D29A" w14:textId="77777777" w:rsidR="005E139F" w:rsidRPr="00A67154" w:rsidRDefault="005E139F" w:rsidP="005E139F">
      <w:pPr>
        <w:pStyle w:val="Lijstalinea"/>
        <w:rPr>
          <w:rFonts w:ascii="Aptos" w:hAnsi="Aptos"/>
        </w:rPr>
      </w:pPr>
    </w:p>
    <w:p w14:paraId="21743007" w14:textId="77777777" w:rsidR="005E139F" w:rsidRPr="00A67154" w:rsidRDefault="005E139F" w:rsidP="005E139F">
      <w:pPr>
        <w:rPr>
          <w:rFonts w:ascii="Aptos" w:hAnsi="Aptos"/>
          <w:b/>
          <w:bCs/>
        </w:rPr>
      </w:pPr>
      <w:r w:rsidRPr="00A67154">
        <w:rPr>
          <w:rFonts w:ascii="Aptos" w:hAnsi="Aptos"/>
          <w:b/>
          <w:bCs/>
        </w:rPr>
        <w:t>Risk reduction</w:t>
      </w:r>
    </w:p>
    <w:p w14:paraId="4E5E2A1E" w14:textId="77777777" w:rsidR="00A67154" w:rsidRPr="00A67154" w:rsidRDefault="00A67154" w:rsidP="00A67154">
      <w:pPr>
        <w:rPr>
          <w:rFonts w:ascii="Aptos" w:hAnsi="Aptos"/>
        </w:rPr>
      </w:pPr>
      <w:r w:rsidRPr="00A67154">
        <w:rPr>
          <w:rFonts w:ascii="Aptos" w:hAnsi="Aptos"/>
        </w:rPr>
        <w:t>These risks can be reduced by requiring reliable sources for important company information, marking missing information as unknown and sending uncertain classifications to Sales for review.</w:t>
      </w:r>
    </w:p>
    <w:p w14:paraId="0D82987E" w14:textId="77777777" w:rsidR="00A67154" w:rsidRPr="00A67154" w:rsidRDefault="00A67154" w:rsidP="00A67154">
      <w:pPr>
        <w:rPr>
          <w:rFonts w:ascii="Aptos" w:hAnsi="Aptos"/>
        </w:rPr>
      </w:pPr>
      <w:r w:rsidRPr="00A67154">
        <w:rPr>
          <w:rFonts w:ascii="Aptos" w:hAnsi="Aptos"/>
        </w:rPr>
        <w:t>For long-term technical independence, Bierens should also avoid placing all its business logic inside a single AI platform.</w:t>
      </w:r>
    </w:p>
    <w:p w14:paraId="6620DA36" w14:textId="5CEBD93D" w:rsidR="00A67154" w:rsidRPr="00A67154" w:rsidRDefault="00A67154" w:rsidP="00A67154">
      <w:pPr>
        <w:rPr>
          <w:rFonts w:ascii="Aptos" w:hAnsi="Aptos"/>
        </w:rPr>
      </w:pPr>
      <w:r w:rsidRPr="00A67154">
        <w:rPr>
          <w:rFonts w:ascii="Aptos" w:hAnsi="Aptos"/>
        </w:rPr>
        <w:t xml:space="preserve">An advantage of the custom GPT developed during this project is that its instructions, Account Segmentation Brief and reference </w:t>
      </w:r>
      <w:r w:rsidRPr="00A67154">
        <w:rPr>
          <w:rFonts w:ascii="Aptos" w:hAnsi="Aptos"/>
        </w:rPr>
        <w:t>documents,</w:t>
      </w:r>
      <w:r w:rsidRPr="00A67154">
        <w:rPr>
          <w:rFonts w:ascii="Aptos" w:hAnsi="Aptos"/>
        </w:rPr>
        <w:t xml:space="preserve"> can be saved separately from ChatGPT. These materials contain much of the knowledge and classification guidance used by the agent.</w:t>
      </w:r>
    </w:p>
    <w:p w14:paraId="15602B8D" w14:textId="77777777" w:rsidR="00A67154" w:rsidRPr="00A67154" w:rsidRDefault="00A67154" w:rsidP="00A67154">
      <w:pPr>
        <w:rPr>
          <w:rFonts w:ascii="Aptos" w:hAnsi="Aptos"/>
        </w:rPr>
      </w:pPr>
      <w:r w:rsidRPr="00A67154">
        <w:rPr>
          <w:rFonts w:ascii="Aptos" w:hAnsi="Aptos"/>
        </w:rPr>
        <w:t>If Bierens decides to switch to another AI provider, these materials could be reused to build a similar solution. Migration would still require implementation changes, prompt adjustments and new classification testing.</w:t>
      </w:r>
    </w:p>
    <w:p w14:paraId="25738336" w14:textId="35CF22BE" w:rsidR="00A67154" w:rsidRPr="00A67154" w:rsidRDefault="00A67154" w:rsidP="00A67154">
      <w:pPr>
        <w:rPr>
          <w:rFonts w:ascii="Aptos" w:hAnsi="Aptos"/>
        </w:rPr>
      </w:pPr>
      <w:r w:rsidRPr="00A67154">
        <w:rPr>
          <w:rFonts w:ascii="Aptos" w:hAnsi="Aptos"/>
        </w:rPr>
        <w:t xml:space="preserve">This is another reason why n8n could be a suitable long-term solution. By keeping </w:t>
      </w:r>
      <w:r w:rsidRPr="00A67154">
        <w:rPr>
          <w:rFonts w:ascii="Aptos" w:hAnsi="Aptos"/>
        </w:rPr>
        <w:t>company data</w:t>
      </w:r>
      <w:r w:rsidRPr="00A67154">
        <w:rPr>
          <w:rFonts w:ascii="Aptos" w:hAnsi="Aptos"/>
        </w:rPr>
        <w:t xml:space="preserve"> connections, business rules and workflow steps separate from the LLM, Bierens could potentially </w:t>
      </w:r>
      <w:r w:rsidRPr="00A67154">
        <w:rPr>
          <w:rFonts w:ascii="Aptos" w:hAnsi="Aptos"/>
        </w:rPr>
        <w:lastRenderedPageBreak/>
        <w:t>replace OpenAI with a European model such as Mixtral without rebuilding the entire assessment process.</w:t>
      </w:r>
    </w:p>
    <w:p w14:paraId="5B7D70ED" w14:textId="77777777" w:rsidR="00A67154" w:rsidRPr="00A67154" w:rsidRDefault="00A67154" w:rsidP="00A67154">
      <w:pPr>
        <w:rPr>
          <w:rFonts w:ascii="Aptos" w:hAnsi="Aptos"/>
        </w:rPr>
      </w:pPr>
      <w:r w:rsidRPr="00A67154">
        <w:rPr>
          <w:rFonts w:ascii="Aptos" w:hAnsi="Aptos"/>
        </w:rPr>
        <w:t>For these reasons, I recommend that Bierens considers European AI alternatives and designs the Sales assessment system to remain independent of any single AI provider. This would reduce long-term dependency risks while allowing Bierens to choose the most suitable AI technology in the future.</w:t>
      </w:r>
    </w:p>
    <w:p w14:paraId="4AF9BF32" w14:textId="77777777" w:rsidR="005E139F" w:rsidRPr="00A67154" w:rsidRDefault="005E139F">
      <w:pPr>
        <w:rPr>
          <w:rFonts w:ascii="Aptos" w:hAnsi="Aptos"/>
        </w:rPr>
      </w:pPr>
    </w:p>
    <w:p w14:paraId="2CF03C44" w14:textId="29A0BC8B" w:rsidR="00020B65" w:rsidRPr="00A67154" w:rsidRDefault="00DE564F" w:rsidP="00DE564F">
      <w:pPr>
        <w:pStyle w:val="Kop2"/>
        <w:rPr>
          <w:rFonts w:ascii="Aptos" w:hAnsi="Aptos"/>
        </w:rPr>
      </w:pPr>
      <w:bookmarkStart w:id="18" w:name="_Toc243315583"/>
      <w:r w:rsidRPr="00A67154">
        <w:rPr>
          <w:rFonts w:ascii="Aptos" w:hAnsi="Aptos"/>
        </w:rPr>
        <w:t>5.</w:t>
      </w:r>
      <w:r w:rsidR="005E139F" w:rsidRPr="00A67154">
        <w:rPr>
          <w:rFonts w:ascii="Aptos" w:hAnsi="Aptos"/>
        </w:rPr>
        <w:t>4</w:t>
      </w:r>
      <w:r w:rsidRPr="00A67154">
        <w:rPr>
          <w:rFonts w:ascii="Aptos" w:hAnsi="Aptos"/>
        </w:rPr>
        <w:t xml:space="preserve"> </w:t>
      </w:r>
      <w:r w:rsidR="00020B65" w:rsidRPr="00A67154">
        <w:rPr>
          <w:rFonts w:ascii="Aptos" w:hAnsi="Aptos"/>
        </w:rPr>
        <w:t>Platform change to consider</w:t>
      </w:r>
      <w:bookmarkEnd w:id="18"/>
    </w:p>
    <w:p w14:paraId="4612CB0D" w14:textId="77777777" w:rsidR="00A67154" w:rsidRPr="00A67154" w:rsidRDefault="00A67154" w:rsidP="00A67154">
      <w:pPr>
        <w:rPr>
          <w:rFonts w:ascii="Aptos" w:hAnsi="Aptos"/>
        </w:rPr>
      </w:pPr>
      <w:r w:rsidRPr="00A67154">
        <w:rPr>
          <w:rFonts w:ascii="Aptos" w:hAnsi="Aptos"/>
        </w:rPr>
        <w:t>OpenAI has announced a planned move from custom GPTs to plugins, including a planned retirement date of 11 December 2026 for affected Enterprise workspaces. Bierens should check its own account notice before continuing with the conversational solution. If the current custom GPT needs to be migrated, the replacement should be tested again. [1]</w:t>
      </w:r>
    </w:p>
    <w:p w14:paraId="5A048065" w14:textId="77777777" w:rsidR="00A67154" w:rsidRPr="00A67154" w:rsidRDefault="00A67154" w:rsidP="00A67154">
      <w:pPr>
        <w:rPr>
          <w:rFonts w:ascii="Aptos" w:hAnsi="Aptos"/>
        </w:rPr>
      </w:pPr>
      <w:r w:rsidRPr="00A67154">
        <w:rPr>
          <w:rFonts w:ascii="Aptos" w:hAnsi="Aptos"/>
        </w:rPr>
        <w:t>This is another example of the risks of depending on a single AI platform. Changes made by the provider can affect how Bierens uses the solution, even when the agent itself is working correctly.</w:t>
      </w:r>
    </w:p>
    <w:p w14:paraId="79BE9840" w14:textId="77777777" w:rsidR="00A67154" w:rsidRPr="00A67154" w:rsidRDefault="00A67154" w:rsidP="00A67154">
      <w:pPr>
        <w:rPr>
          <w:rFonts w:ascii="Aptos" w:hAnsi="Aptos"/>
        </w:rPr>
      </w:pPr>
      <w:r w:rsidRPr="00A67154">
        <w:rPr>
          <w:rFonts w:ascii="Aptos" w:hAnsi="Aptos"/>
        </w:rPr>
        <w:t>However, an advantage of the custom GPT developed during this project is that its instructions, Account Segmentation Brief and reference documents can be saved separately from ChatGPT. These materials could be reused to build a similar agent using another AI model, including a European alternative such as Mixtral.</w:t>
      </w:r>
    </w:p>
    <w:p w14:paraId="1FE3CF3B" w14:textId="4208F71F" w:rsidR="00A67154" w:rsidRPr="00A67154" w:rsidRDefault="00A67154" w:rsidP="00A67154">
      <w:pPr>
        <w:rPr>
          <w:rFonts w:ascii="Aptos" w:hAnsi="Aptos"/>
        </w:rPr>
      </w:pPr>
      <w:r w:rsidRPr="00A67154">
        <w:rPr>
          <w:rFonts w:ascii="Aptos" w:hAnsi="Aptos"/>
        </w:rPr>
        <w:t xml:space="preserve">The migration would not be completely automatic. The prompts may need adjustments, integrations may need to be </w:t>
      </w:r>
      <w:r w:rsidR="004B1D20" w:rsidRPr="00A67154">
        <w:rPr>
          <w:rFonts w:ascii="Aptos" w:hAnsi="Aptos"/>
        </w:rPr>
        <w:t>rebuilt,</w:t>
      </w:r>
      <w:r w:rsidRPr="00A67154">
        <w:rPr>
          <w:rFonts w:ascii="Aptos" w:hAnsi="Aptos"/>
        </w:rPr>
        <w:t xml:space="preserve"> and the classification results </w:t>
      </w:r>
      <w:r w:rsidR="004B1D20" w:rsidRPr="00A67154">
        <w:rPr>
          <w:rFonts w:ascii="Aptos" w:hAnsi="Aptos"/>
        </w:rPr>
        <w:t>will</w:t>
      </w:r>
      <w:r w:rsidRPr="00A67154">
        <w:rPr>
          <w:rFonts w:ascii="Aptos" w:hAnsi="Aptos"/>
        </w:rPr>
        <w:t xml:space="preserve"> need to be tested again.</w:t>
      </w:r>
    </w:p>
    <w:p w14:paraId="0191C734" w14:textId="77777777" w:rsidR="00A67154" w:rsidRPr="00A67154" w:rsidRDefault="00A67154" w:rsidP="00A67154">
      <w:pPr>
        <w:rPr>
          <w:rFonts w:ascii="Aptos" w:hAnsi="Aptos"/>
        </w:rPr>
      </w:pPr>
      <w:r w:rsidRPr="00A67154">
        <w:rPr>
          <w:rFonts w:ascii="Aptos" w:hAnsi="Aptos"/>
        </w:rPr>
        <w:t>Using n8n could make this process easier because the workflow, business rules and company-data connections can remain separate from the AI model. This would allow Bierens to investigate different AI providers without rebuilding the entire Sales assessment process.</w:t>
      </w:r>
    </w:p>
    <w:p w14:paraId="5093D547" w14:textId="77777777" w:rsidR="00A67154" w:rsidRPr="00A67154" w:rsidRDefault="00A67154" w:rsidP="00A67154">
      <w:pPr>
        <w:rPr>
          <w:rFonts w:ascii="Aptos" w:hAnsi="Aptos"/>
        </w:rPr>
      </w:pPr>
      <w:r w:rsidRPr="00A67154">
        <w:rPr>
          <w:rFonts w:ascii="Aptos" w:hAnsi="Aptos"/>
        </w:rPr>
        <w:t>The following examples show how the solution should handle company information to reduce reliability risks.</w:t>
      </w:r>
    </w:p>
    <w:tbl>
      <w:tblPr>
        <w:tblStyle w:val="Rastertabel5donker-Accent5"/>
        <w:tblW w:w="0" w:type="auto"/>
        <w:tblLook w:val="04A0" w:firstRow="1" w:lastRow="0" w:firstColumn="1" w:lastColumn="0" w:noHBand="0" w:noVBand="1"/>
      </w:tblPr>
      <w:tblGrid>
        <w:gridCol w:w="3413"/>
        <w:gridCol w:w="6595"/>
      </w:tblGrid>
      <w:tr w:rsidR="00A67154" w:rsidRPr="00A67154" w14:paraId="3A2F775F" w14:textId="77777777" w:rsidTr="00A671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52678E" w14:textId="77777777" w:rsidR="00A67154" w:rsidRPr="00A67154" w:rsidRDefault="00A67154" w:rsidP="00A67154">
            <w:pPr>
              <w:spacing w:before="40" w:after="80"/>
              <w:rPr>
                <w:rFonts w:ascii="Aptos" w:hAnsi="Aptos"/>
                <w:sz w:val="20"/>
              </w:rPr>
            </w:pPr>
            <w:r w:rsidRPr="00A67154">
              <w:rPr>
                <w:rFonts w:ascii="Aptos" w:hAnsi="Aptos"/>
                <w:sz w:val="20"/>
              </w:rPr>
              <w:t>Example</w:t>
            </w:r>
          </w:p>
        </w:tc>
        <w:tc>
          <w:tcPr>
            <w:tcW w:w="0" w:type="auto"/>
            <w:hideMark/>
          </w:tcPr>
          <w:p w14:paraId="1E5B9352" w14:textId="77777777" w:rsidR="00A67154" w:rsidRPr="00A67154" w:rsidRDefault="00A67154" w:rsidP="00A67154">
            <w:pPr>
              <w:spacing w:before="40" w:after="80"/>
              <w:cnfStyle w:val="100000000000" w:firstRow="1" w:lastRow="0" w:firstColumn="0" w:lastColumn="0" w:oddVBand="0" w:evenVBand="0" w:oddHBand="0" w:evenHBand="0" w:firstRowFirstColumn="0" w:firstRowLastColumn="0" w:lastRowFirstColumn="0" w:lastRowLastColumn="0"/>
              <w:rPr>
                <w:rFonts w:ascii="Aptos" w:hAnsi="Aptos"/>
                <w:sz w:val="20"/>
              </w:rPr>
            </w:pPr>
            <w:r w:rsidRPr="00A67154">
              <w:rPr>
                <w:rFonts w:ascii="Aptos" w:hAnsi="Aptos"/>
                <w:sz w:val="20"/>
              </w:rPr>
              <w:t>How the result should be handled</w:t>
            </w:r>
          </w:p>
        </w:tc>
      </w:tr>
      <w:tr w:rsidR="00A67154" w:rsidRPr="00A67154" w14:paraId="1C7F34A3" w14:textId="77777777" w:rsidTr="00A67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035566" w14:textId="77777777" w:rsidR="00A67154" w:rsidRPr="00A67154" w:rsidRDefault="00A67154" w:rsidP="00A67154">
            <w:pPr>
              <w:spacing w:before="40" w:after="80"/>
              <w:rPr>
                <w:rFonts w:ascii="Aptos" w:hAnsi="Aptos"/>
                <w:b w:val="0"/>
                <w:bCs w:val="0"/>
                <w:sz w:val="20"/>
              </w:rPr>
            </w:pPr>
            <w:r w:rsidRPr="00A67154">
              <w:rPr>
                <w:rFonts w:ascii="Aptos" w:hAnsi="Aptos"/>
                <w:b w:val="0"/>
                <w:bCs w:val="0"/>
                <w:sz w:val="20"/>
              </w:rPr>
              <w:t>Correct company record found</w:t>
            </w:r>
          </w:p>
        </w:tc>
        <w:tc>
          <w:tcPr>
            <w:tcW w:w="0" w:type="auto"/>
            <w:hideMark/>
          </w:tcPr>
          <w:p w14:paraId="7CEFF461" w14:textId="77777777" w:rsidR="00A67154" w:rsidRPr="00A67154" w:rsidRDefault="00A67154" w:rsidP="00A67154">
            <w:pPr>
              <w:spacing w:before="40" w:after="80"/>
              <w:cnfStyle w:val="000000100000" w:firstRow="0" w:lastRow="0" w:firstColumn="0" w:lastColumn="0" w:oddVBand="0" w:evenVBand="0" w:oddHBand="1" w:evenHBand="0" w:firstRowFirstColumn="0" w:firstRowLastColumn="0" w:lastRowFirstColumn="0" w:lastRowLastColumn="0"/>
              <w:rPr>
                <w:rFonts w:ascii="Aptos" w:hAnsi="Aptos"/>
                <w:sz w:val="20"/>
              </w:rPr>
            </w:pPr>
            <w:r w:rsidRPr="00A67154">
              <w:rPr>
                <w:rFonts w:ascii="Aptos" w:hAnsi="Aptos"/>
                <w:sz w:val="20"/>
              </w:rPr>
              <w:t>Record the registration number and source before using the data.</w:t>
            </w:r>
          </w:p>
        </w:tc>
      </w:tr>
      <w:tr w:rsidR="00A67154" w:rsidRPr="00A67154" w14:paraId="2B30E42A" w14:textId="77777777" w:rsidTr="00A67154">
        <w:tc>
          <w:tcPr>
            <w:cnfStyle w:val="001000000000" w:firstRow="0" w:lastRow="0" w:firstColumn="1" w:lastColumn="0" w:oddVBand="0" w:evenVBand="0" w:oddHBand="0" w:evenHBand="0" w:firstRowFirstColumn="0" w:firstRowLastColumn="0" w:lastRowFirstColumn="0" w:lastRowLastColumn="0"/>
            <w:tcW w:w="0" w:type="auto"/>
            <w:hideMark/>
          </w:tcPr>
          <w:p w14:paraId="57130D62" w14:textId="77777777" w:rsidR="00A67154" w:rsidRPr="00A67154" w:rsidRDefault="00A67154" w:rsidP="00A67154">
            <w:pPr>
              <w:spacing w:before="40" w:after="80"/>
              <w:rPr>
                <w:rFonts w:ascii="Aptos" w:hAnsi="Aptos"/>
                <w:b w:val="0"/>
                <w:bCs w:val="0"/>
                <w:sz w:val="20"/>
              </w:rPr>
            </w:pPr>
            <w:r w:rsidRPr="00A67154">
              <w:rPr>
                <w:rFonts w:ascii="Aptos" w:hAnsi="Aptos"/>
                <w:b w:val="0"/>
                <w:bCs w:val="0"/>
                <w:sz w:val="20"/>
              </w:rPr>
              <w:t>Employee count found only on an old page</w:t>
            </w:r>
          </w:p>
        </w:tc>
        <w:tc>
          <w:tcPr>
            <w:tcW w:w="0" w:type="auto"/>
            <w:hideMark/>
          </w:tcPr>
          <w:p w14:paraId="10F53CF9" w14:textId="77777777" w:rsidR="00A67154" w:rsidRPr="00A67154" w:rsidRDefault="00A67154" w:rsidP="00A67154">
            <w:pPr>
              <w:spacing w:before="40" w:after="80"/>
              <w:cnfStyle w:val="000000000000" w:firstRow="0" w:lastRow="0" w:firstColumn="0" w:lastColumn="0" w:oddVBand="0" w:evenVBand="0" w:oddHBand="0" w:evenHBand="0" w:firstRowFirstColumn="0" w:firstRowLastColumn="0" w:lastRowFirstColumn="0" w:lastRowLastColumn="0"/>
              <w:rPr>
                <w:rFonts w:ascii="Aptos" w:hAnsi="Aptos"/>
                <w:sz w:val="20"/>
              </w:rPr>
            </w:pPr>
            <w:r w:rsidRPr="00A67154">
              <w:rPr>
                <w:rFonts w:ascii="Aptos" w:hAnsi="Aptos"/>
                <w:sz w:val="20"/>
              </w:rPr>
              <w:t>Show the date and mark that the value may be outdated.</w:t>
            </w:r>
          </w:p>
        </w:tc>
      </w:tr>
      <w:tr w:rsidR="00A67154" w:rsidRPr="00A67154" w14:paraId="610D9A03" w14:textId="77777777" w:rsidTr="00A67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ADF295" w14:textId="77777777" w:rsidR="00A67154" w:rsidRPr="00A67154" w:rsidRDefault="00A67154" w:rsidP="00A67154">
            <w:pPr>
              <w:spacing w:before="40" w:after="80"/>
              <w:rPr>
                <w:rFonts w:ascii="Aptos" w:hAnsi="Aptos"/>
                <w:b w:val="0"/>
                <w:bCs w:val="0"/>
                <w:sz w:val="20"/>
              </w:rPr>
            </w:pPr>
            <w:r w:rsidRPr="00A67154">
              <w:rPr>
                <w:rFonts w:ascii="Aptos" w:hAnsi="Aptos"/>
                <w:b w:val="0"/>
                <w:bCs w:val="0"/>
                <w:sz w:val="20"/>
              </w:rPr>
              <w:t>Conflicting company information</w:t>
            </w:r>
          </w:p>
        </w:tc>
        <w:tc>
          <w:tcPr>
            <w:tcW w:w="0" w:type="auto"/>
            <w:hideMark/>
          </w:tcPr>
          <w:p w14:paraId="653FF101" w14:textId="77777777" w:rsidR="00A67154" w:rsidRPr="00A67154" w:rsidRDefault="00A67154" w:rsidP="00A67154">
            <w:pPr>
              <w:spacing w:before="40" w:after="80"/>
              <w:cnfStyle w:val="000000100000" w:firstRow="0" w:lastRow="0" w:firstColumn="0" w:lastColumn="0" w:oddVBand="0" w:evenVBand="0" w:oddHBand="1" w:evenHBand="0" w:firstRowFirstColumn="0" w:firstRowLastColumn="0" w:lastRowFirstColumn="0" w:lastRowLastColumn="0"/>
              <w:rPr>
                <w:rFonts w:ascii="Aptos" w:hAnsi="Aptos"/>
                <w:sz w:val="20"/>
              </w:rPr>
            </w:pPr>
            <w:r w:rsidRPr="00A67154">
              <w:rPr>
                <w:rFonts w:ascii="Aptos" w:hAnsi="Aptos"/>
                <w:sz w:val="20"/>
              </w:rPr>
              <w:t>Show the conflict and forward it for review.</w:t>
            </w:r>
          </w:p>
        </w:tc>
      </w:tr>
      <w:tr w:rsidR="00A67154" w:rsidRPr="00A67154" w14:paraId="5797304A" w14:textId="77777777" w:rsidTr="00A67154">
        <w:tc>
          <w:tcPr>
            <w:cnfStyle w:val="001000000000" w:firstRow="0" w:lastRow="0" w:firstColumn="1" w:lastColumn="0" w:oddVBand="0" w:evenVBand="0" w:oddHBand="0" w:evenHBand="0" w:firstRowFirstColumn="0" w:firstRowLastColumn="0" w:lastRowFirstColumn="0" w:lastRowLastColumn="0"/>
            <w:tcW w:w="0" w:type="auto"/>
            <w:hideMark/>
          </w:tcPr>
          <w:p w14:paraId="61DA5F72" w14:textId="77777777" w:rsidR="00A67154" w:rsidRPr="00A67154" w:rsidRDefault="00A67154" w:rsidP="00A67154">
            <w:pPr>
              <w:spacing w:before="40" w:after="80"/>
              <w:rPr>
                <w:rFonts w:ascii="Aptos" w:hAnsi="Aptos"/>
                <w:b w:val="0"/>
                <w:bCs w:val="0"/>
                <w:sz w:val="20"/>
              </w:rPr>
            </w:pPr>
            <w:r w:rsidRPr="00A67154">
              <w:rPr>
                <w:rFonts w:ascii="Aptos" w:hAnsi="Aptos"/>
                <w:b w:val="0"/>
                <w:bCs w:val="0"/>
                <w:sz w:val="20"/>
              </w:rPr>
              <w:t>Credit score unavailable</w:t>
            </w:r>
          </w:p>
        </w:tc>
        <w:tc>
          <w:tcPr>
            <w:tcW w:w="0" w:type="auto"/>
            <w:hideMark/>
          </w:tcPr>
          <w:p w14:paraId="118C8A02" w14:textId="77777777" w:rsidR="00A67154" w:rsidRPr="00A67154" w:rsidRDefault="00A67154" w:rsidP="00A67154">
            <w:pPr>
              <w:spacing w:before="40" w:after="80"/>
              <w:cnfStyle w:val="000000000000" w:firstRow="0" w:lastRow="0" w:firstColumn="0" w:lastColumn="0" w:oddVBand="0" w:evenVBand="0" w:oddHBand="0" w:evenHBand="0" w:firstRowFirstColumn="0" w:firstRowLastColumn="0" w:lastRowFirstColumn="0" w:lastRowLastColumn="0"/>
              <w:rPr>
                <w:rFonts w:ascii="Aptos" w:hAnsi="Aptos"/>
                <w:sz w:val="20"/>
              </w:rPr>
            </w:pPr>
            <w:r w:rsidRPr="00A67154">
              <w:rPr>
                <w:rFonts w:ascii="Aptos" w:hAnsi="Aptos"/>
                <w:sz w:val="20"/>
              </w:rPr>
              <w:t>Mark it as unavailable; do not invent a score.</w:t>
            </w:r>
          </w:p>
        </w:tc>
      </w:tr>
      <w:tr w:rsidR="00A67154" w:rsidRPr="00A67154" w14:paraId="2BC06CBD" w14:textId="77777777" w:rsidTr="00A67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245E3F" w14:textId="77777777" w:rsidR="00A67154" w:rsidRPr="00A67154" w:rsidRDefault="00A67154" w:rsidP="00A67154">
            <w:pPr>
              <w:spacing w:before="40" w:after="80"/>
              <w:rPr>
                <w:rFonts w:ascii="Aptos" w:hAnsi="Aptos"/>
                <w:b w:val="0"/>
                <w:bCs w:val="0"/>
                <w:sz w:val="20"/>
              </w:rPr>
            </w:pPr>
            <w:r w:rsidRPr="00A67154">
              <w:rPr>
                <w:rFonts w:ascii="Aptos" w:hAnsi="Aptos"/>
                <w:b w:val="0"/>
                <w:bCs w:val="0"/>
                <w:sz w:val="20"/>
              </w:rPr>
              <w:t>AI gives a confident answer without evidence</w:t>
            </w:r>
          </w:p>
        </w:tc>
        <w:tc>
          <w:tcPr>
            <w:tcW w:w="0" w:type="auto"/>
            <w:hideMark/>
          </w:tcPr>
          <w:p w14:paraId="34408F26" w14:textId="77777777" w:rsidR="00A67154" w:rsidRPr="00A67154" w:rsidRDefault="00A67154" w:rsidP="00A67154">
            <w:pPr>
              <w:spacing w:before="40" w:after="80"/>
              <w:cnfStyle w:val="000000100000" w:firstRow="0" w:lastRow="0" w:firstColumn="0" w:lastColumn="0" w:oddVBand="0" w:evenVBand="0" w:oddHBand="1" w:evenHBand="0" w:firstRowFirstColumn="0" w:firstRowLastColumn="0" w:lastRowFirstColumn="0" w:lastRowLastColumn="0"/>
              <w:rPr>
                <w:rFonts w:ascii="Aptos" w:hAnsi="Aptos"/>
                <w:sz w:val="20"/>
              </w:rPr>
            </w:pPr>
            <w:r w:rsidRPr="00A67154">
              <w:rPr>
                <w:rFonts w:ascii="Aptos" w:hAnsi="Aptos"/>
                <w:sz w:val="20"/>
              </w:rPr>
              <w:t>Treat it as unverified, even if the explanation sounds convincing.</w:t>
            </w:r>
          </w:p>
        </w:tc>
      </w:tr>
      <w:tr w:rsidR="00A67154" w:rsidRPr="00A67154" w14:paraId="1DA0BC5D" w14:textId="77777777" w:rsidTr="00A67154">
        <w:tc>
          <w:tcPr>
            <w:cnfStyle w:val="001000000000" w:firstRow="0" w:lastRow="0" w:firstColumn="1" w:lastColumn="0" w:oddVBand="0" w:evenVBand="0" w:oddHBand="0" w:evenHBand="0" w:firstRowFirstColumn="0" w:firstRowLastColumn="0" w:lastRowFirstColumn="0" w:lastRowLastColumn="0"/>
            <w:tcW w:w="0" w:type="auto"/>
            <w:hideMark/>
          </w:tcPr>
          <w:p w14:paraId="10185086" w14:textId="77777777" w:rsidR="00A67154" w:rsidRPr="00A67154" w:rsidRDefault="00A67154" w:rsidP="00A67154">
            <w:pPr>
              <w:spacing w:before="40" w:after="80"/>
              <w:rPr>
                <w:rFonts w:ascii="Aptos" w:hAnsi="Aptos"/>
                <w:b w:val="0"/>
                <w:bCs w:val="0"/>
                <w:sz w:val="20"/>
              </w:rPr>
            </w:pPr>
            <w:r w:rsidRPr="00A67154">
              <w:rPr>
                <w:rFonts w:ascii="Aptos" w:hAnsi="Aptos"/>
                <w:b w:val="0"/>
                <w:bCs w:val="0"/>
                <w:sz w:val="20"/>
              </w:rPr>
              <w:t>AI provider becomes unavailable or changes its services</w:t>
            </w:r>
          </w:p>
        </w:tc>
        <w:tc>
          <w:tcPr>
            <w:tcW w:w="0" w:type="auto"/>
            <w:hideMark/>
          </w:tcPr>
          <w:p w14:paraId="0FD5F18F" w14:textId="77777777" w:rsidR="00A67154" w:rsidRPr="00A67154" w:rsidRDefault="00A67154" w:rsidP="00A67154">
            <w:pPr>
              <w:spacing w:before="40" w:after="80"/>
              <w:cnfStyle w:val="000000000000" w:firstRow="0" w:lastRow="0" w:firstColumn="0" w:lastColumn="0" w:oddVBand="0" w:evenVBand="0" w:oddHBand="0" w:evenHBand="0" w:firstRowFirstColumn="0" w:firstRowLastColumn="0" w:lastRowFirstColumn="0" w:lastRowLastColumn="0"/>
              <w:rPr>
                <w:rFonts w:ascii="Aptos" w:hAnsi="Aptos"/>
                <w:sz w:val="20"/>
              </w:rPr>
            </w:pPr>
            <w:r w:rsidRPr="00A67154">
              <w:rPr>
                <w:rFonts w:ascii="Aptos" w:hAnsi="Aptos"/>
                <w:sz w:val="20"/>
              </w:rPr>
              <w:t>Investigate an alternative provider and retest the workflow before using it in production.</w:t>
            </w:r>
          </w:p>
        </w:tc>
      </w:tr>
      <w:tr w:rsidR="00A67154" w:rsidRPr="00A67154" w14:paraId="37DF1172" w14:textId="77777777" w:rsidTr="00A67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670537" w14:textId="27B2FA07" w:rsidR="00A67154" w:rsidRPr="00A67154" w:rsidRDefault="00A67154" w:rsidP="00A67154">
            <w:pPr>
              <w:spacing w:before="40" w:after="80"/>
              <w:rPr>
                <w:rFonts w:ascii="Aptos" w:hAnsi="Aptos"/>
                <w:b w:val="0"/>
                <w:bCs w:val="0"/>
                <w:sz w:val="20"/>
              </w:rPr>
            </w:pPr>
            <w:r w:rsidRPr="00A67154">
              <w:rPr>
                <w:rFonts w:ascii="Aptos" w:hAnsi="Aptos"/>
                <w:b w:val="0"/>
                <w:bCs w:val="0"/>
                <w:sz w:val="20"/>
              </w:rPr>
              <w:t>Migration to a European</w:t>
            </w:r>
            <w:r w:rsidR="007C7997">
              <w:rPr>
                <w:rFonts w:ascii="Aptos" w:hAnsi="Aptos"/>
                <w:b w:val="0"/>
                <w:bCs w:val="0"/>
                <w:sz w:val="20"/>
              </w:rPr>
              <w:t xml:space="preserve"> hosted</w:t>
            </w:r>
            <w:r w:rsidRPr="00A67154">
              <w:rPr>
                <w:rFonts w:ascii="Aptos" w:hAnsi="Aptos"/>
                <w:b w:val="0"/>
                <w:bCs w:val="0"/>
                <w:sz w:val="20"/>
              </w:rPr>
              <w:t xml:space="preserve"> AI model</w:t>
            </w:r>
          </w:p>
        </w:tc>
        <w:tc>
          <w:tcPr>
            <w:tcW w:w="0" w:type="auto"/>
            <w:hideMark/>
          </w:tcPr>
          <w:p w14:paraId="1D3FE91F" w14:textId="77777777" w:rsidR="00A67154" w:rsidRPr="00A67154" w:rsidRDefault="00A67154" w:rsidP="00A67154">
            <w:pPr>
              <w:spacing w:before="40" w:after="80"/>
              <w:cnfStyle w:val="000000100000" w:firstRow="0" w:lastRow="0" w:firstColumn="0" w:lastColumn="0" w:oddVBand="0" w:evenVBand="0" w:oddHBand="1" w:evenHBand="0" w:firstRowFirstColumn="0" w:firstRowLastColumn="0" w:lastRowFirstColumn="0" w:lastRowLastColumn="0"/>
              <w:rPr>
                <w:rFonts w:ascii="Aptos" w:hAnsi="Aptos"/>
                <w:sz w:val="20"/>
              </w:rPr>
            </w:pPr>
            <w:r w:rsidRPr="00A67154">
              <w:rPr>
                <w:rFonts w:ascii="Aptos" w:hAnsi="Aptos"/>
                <w:sz w:val="20"/>
              </w:rPr>
              <w:t>Reuse the available instructions and reference files, adjust the implementation and validate the classifications again.</w:t>
            </w:r>
          </w:p>
        </w:tc>
      </w:tr>
    </w:tbl>
    <w:p w14:paraId="674DB87A" w14:textId="77777777" w:rsidR="00CE6D0B" w:rsidRPr="00A67154" w:rsidRDefault="00CE6D0B">
      <w:pPr>
        <w:pStyle w:val="Kop2"/>
        <w:rPr>
          <w:rFonts w:ascii="Aptos" w:hAnsi="Aptos"/>
        </w:rPr>
      </w:pPr>
    </w:p>
    <w:p w14:paraId="7D118E91" w14:textId="6402395D" w:rsidR="00DE564F" w:rsidRPr="00A67154" w:rsidRDefault="00DE564F">
      <w:pPr>
        <w:spacing w:after="200"/>
        <w:rPr>
          <w:rFonts w:ascii="Aptos" w:eastAsiaTheme="majorEastAsia" w:hAnsi="Aptos" w:cstheme="majorBidi"/>
          <w:b/>
          <w:bCs/>
          <w:color w:val="000000"/>
          <w:sz w:val="38"/>
          <w:szCs w:val="28"/>
        </w:rPr>
      </w:pPr>
      <w:r w:rsidRPr="00A67154">
        <w:rPr>
          <w:rFonts w:ascii="Aptos" w:hAnsi="Aptos"/>
        </w:rPr>
        <w:br w:type="page"/>
      </w:r>
    </w:p>
    <w:p w14:paraId="12FF3BC8" w14:textId="6402395D" w:rsidR="007B0F83" w:rsidRPr="00A67154" w:rsidRDefault="00000000" w:rsidP="00DE564F">
      <w:pPr>
        <w:pStyle w:val="Kop1"/>
        <w:rPr>
          <w:rFonts w:ascii="Aptos" w:hAnsi="Aptos"/>
        </w:rPr>
      </w:pPr>
      <w:bookmarkStart w:id="19" w:name="_Toc243315584"/>
      <w:r w:rsidRPr="00A67154">
        <w:rPr>
          <w:rFonts w:ascii="Aptos" w:hAnsi="Aptos"/>
        </w:rPr>
        <w:lastRenderedPageBreak/>
        <w:t>6</w:t>
      </w:r>
      <w:r w:rsidR="00DE564F" w:rsidRPr="00A67154">
        <w:rPr>
          <w:rFonts w:ascii="Aptos" w:hAnsi="Aptos"/>
        </w:rPr>
        <w:t>-</w:t>
      </w:r>
      <w:r w:rsidRPr="00A67154">
        <w:rPr>
          <w:rFonts w:ascii="Aptos" w:hAnsi="Aptos"/>
        </w:rPr>
        <w:t xml:space="preserve"> </w:t>
      </w:r>
      <w:r w:rsidR="00CE6D0B" w:rsidRPr="00A67154">
        <w:rPr>
          <w:rFonts w:ascii="Aptos" w:hAnsi="Aptos"/>
        </w:rPr>
        <w:t>Privacy,</w:t>
      </w:r>
      <w:r w:rsidRPr="00A67154">
        <w:rPr>
          <w:rFonts w:ascii="Aptos" w:hAnsi="Aptos"/>
        </w:rPr>
        <w:t xml:space="preserve"> security and integration</w:t>
      </w:r>
      <w:bookmarkEnd w:id="19"/>
    </w:p>
    <w:p w14:paraId="0578342A" w14:textId="77777777" w:rsidR="00B72A6C" w:rsidRPr="00A67154" w:rsidRDefault="00B72A6C" w:rsidP="00B72A6C">
      <w:pPr>
        <w:rPr>
          <w:rFonts w:ascii="Aptos" w:hAnsi="Aptos"/>
        </w:rPr>
      </w:pPr>
    </w:p>
    <w:p w14:paraId="1696CE58" w14:textId="13023611" w:rsidR="00B72A6C" w:rsidRPr="00A67154" w:rsidRDefault="00000000" w:rsidP="00DE564F">
      <w:pPr>
        <w:pStyle w:val="Kop2"/>
        <w:rPr>
          <w:rFonts w:ascii="Aptos" w:hAnsi="Aptos"/>
        </w:rPr>
      </w:pPr>
      <w:bookmarkStart w:id="20" w:name="_Toc243315585"/>
      <w:r w:rsidRPr="00A67154">
        <w:rPr>
          <w:rFonts w:ascii="Aptos" w:hAnsi="Aptos"/>
        </w:rPr>
        <w:t>6</w:t>
      </w:r>
      <w:r w:rsidR="00965034" w:rsidRPr="00A67154">
        <w:rPr>
          <w:rFonts w:ascii="Aptos" w:hAnsi="Aptos"/>
        </w:rPr>
        <w:t>.</w:t>
      </w:r>
      <w:r w:rsidRPr="00A67154">
        <w:rPr>
          <w:rFonts w:ascii="Aptos" w:hAnsi="Aptos"/>
        </w:rPr>
        <w:t>1 Privacy and security</w:t>
      </w:r>
      <w:bookmarkEnd w:id="20"/>
      <w:r w:rsidR="00B72A6C" w:rsidRPr="00A67154">
        <w:rPr>
          <w:rFonts w:ascii="Aptos" w:hAnsi="Aptos"/>
        </w:rPr>
        <w:br/>
      </w:r>
    </w:p>
    <w:p w14:paraId="1D666850" w14:textId="77777777" w:rsidR="00345363" w:rsidRPr="00A67154" w:rsidRDefault="00345363" w:rsidP="00345363">
      <w:pPr>
        <w:rPr>
          <w:rFonts w:ascii="Aptos" w:hAnsi="Aptos"/>
        </w:rPr>
      </w:pPr>
      <w:r w:rsidRPr="00A67154">
        <w:rPr>
          <w:rFonts w:ascii="Aptos" w:hAnsi="Aptos"/>
        </w:rPr>
        <w:t>The project plan states that sensitive information should not be sent to an external AI service without approval from Bierens. It also gives preference to storing and processing data within the EU or EEA. These requirements apply to both solutions. [P1]</w:t>
      </w:r>
    </w:p>
    <w:p w14:paraId="7CBC9921" w14:textId="252DC2D8" w:rsidR="00345363" w:rsidRPr="00A67154" w:rsidRDefault="00345363" w:rsidP="00345363">
      <w:pPr>
        <w:rPr>
          <w:rFonts w:ascii="Aptos" w:hAnsi="Aptos"/>
        </w:rPr>
      </w:pPr>
      <w:r w:rsidRPr="00A67154">
        <w:rPr>
          <w:rFonts w:ascii="Aptos" w:hAnsi="Aptos"/>
        </w:rPr>
        <w:t xml:space="preserve">The custom GPT runs within ChatGPT, so Bierens does not directly control its hosting. For a personal ChatGPT account, information </w:t>
      </w:r>
      <w:r w:rsidR="00F35C72" w:rsidRPr="00A67154">
        <w:rPr>
          <w:rFonts w:ascii="Aptos" w:hAnsi="Aptos"/>
        </w:rPr>
        <w:t>is</w:t>
      </w:r>
      <w:r w:rsidRPr="00A67154">
        <w:rPr>
          <w:rFonts w:ascii="Aptos" w:hAnsi="Aptos"/>
        </w:rPr>
        <w:t xml:space="preserve"> stored and processed outside the EU/EEA, including in the United States. This means that the current custom GPT cannot be assumed to meet the preference for European hosting and processing. Its setup must first be checked and approved before sensitive case information is used. </w:t>
      </w:r>
    </w:p>
    <w:p w14:paraId="6A4B7F8C" w14:textId="19E43F29" w:rsidR="00345363" w:rsidRPr="00A67154" w:rsidRDefault="00345363" w:rsidP="00345363">
      <w:pPr>
        <w:rPr>
          <w:rFonts w:ascii="Aptos" w:hAnsi="Aptos"/>
        </w:rPr>
      </w:pPr>
      <w:r w:rsidRPr="00A67154">
        <w:rPr>
          <w:rFonts w:ascii="Aptos" w:hAnsi="Aptos"/>
        </w:rPr>
        <w:t xml:space="preserve">The available privacy controls depend on the ChatGPT plan. ChatGPT Business offers regional storage options to some customers, but this does not guarantee that processing stays in that region. Safety and abuse-monitoring copies are still stored in the United States. Eligible Enterprise and Edu workspaces offer European storage and model-processing options, although these also have limitations. Therefore, the actual workspace settings must be checked. </w:t>
      </w:r>
    </w:p>
    <w:p w14:paraId="6D6901BD" w14:textId="77777777" w:rsidR="00345363" w:rsidRPr="00A67154" w:rsidRDefault="00345363" w:rsidP="00345363">
      <w:pPr>
        <w:rPr>
          <w:rFonts w:ascii="Aptos" w:hAnsi="Aptos"/>
        </w:rPr>
      </w:pPr>
      <w:r w:rsidRPr="00A67154">
        <w:rPr>
          <w:rFonts w:ascii="Aptos" w:hAnsi="Aptos"/>
        </w:rPr>
        <w:t>n8n provides more control over how the workflow handles information. It can be hosted in an environment approved by Bierens, and the workflow can limit which information is sent to an LLM. For example, company information can stay within the approved environment while only the necessary text is sent for summarization.</w:t>
      </w:r>
    </w:p>
    <w:p w14:paraId="70748E5E" w14:textId="3E31E90D" w:rsidR="00345363" w:rsidRPr="00A67154" w:rsidRDefault="00345363" w:rsidP="00345363">
      <w:pPr>
        <w:rPr>
          <w:rFonts w:ascii="Aptos" w:hAnsi="Aptos"/>
        </w:rPr>
      </w:pPr>
      <w:r w:rsidRPr="00A67154">
        <w:rPr>
          <w:rFonts w:ascii="Aptos" w:hAnsi="Aptos"/>
        </w:rPr>
        <w:t>However, hosting n8n in Europe does not automatically mean that all information stays in Europe. The LLM and other connected services must also meet the requirements. The server must be maintained, access must be restricted, credentials must be protected and stored workflow data must be deleted when it is no longer needed. [</w:t>
      </w:r>
      <w:r w:rsidR="005E31F6" w:rsidRPr="00A67154">
        <w:rPr>
          <w:rFonts w:ascii="Aptos" w:hAnsi="Aptos"/>
        </w:rPr>
        <w:t>5</w:t>
      </w:r>
      <w:r w:rsidRPr="00A67154">
        <w:rPr>
          <w:rFonts w:ascii="Aptos" w:hAnsi="Aptos"/>
        </w:rPr>
        <w:t xml:space="preserve">, </w:t>
      </w:r>
      <w:r w:rsidR="005E31F6" w:rsidRPr="00A67154">
        <w:rPr>
          <w:rFonts w:ascii="Aptos" w:hAnsi="Aptos"/>
        </w:rPr>
        <w:t>8</w:t>
      </w:r>
      <w:r w:rsidRPr="00A67154">
        <w:rPr>
          <w:rFonts w:ascii="Aptos" w:hAnsi="Aptos"/>
        </w:rPr>
        <w:t>]</w:t>
      </w:r>
    </w:p>
    <w:p w14:paraId="42869CC4" w14:textId="77777777" w:rsidR="00345363" w:rsidRPr="00A67154" w:rsidRDefault="00345363" w:rsidP="00345363">
      <w:pPr>
        <w:rPr>
          <w:rFonts w:ascii="Aptos" w:hAnsi="Aptos"/>
        </w:rPr>
      </w:pPr>
      <w:r w:rsidRPr="00A67154">
        <w:rPr>
          <w:rFonts w:ascii="Aptos" w:hAnsi="Aptos"/>
        </w:rPr>
        <w:t>Based on this comparison, n8n offers more flexibility to build the solution around Bierens’ privacy and security requirements. The current custom GPT has not yet been shown to meet those requirements. Both solutions need approval of their actual setup before processing sensitive information.</w:t>
      </w:r>
    </w:p>
    <w:p w14:paraId="7FAAB273" w14:textId="77777777" w:rsidR="00345363" w:rsidRPr="00A67154" w:rsidRDefault="00345363" w:rsidP="00345363">
      <w:pPr>
        <w:rPr>
          <w:rFonts w:ascii="Aptos" w:hAnsi="Aptos"/>
        </w:rPr>
      </w:pPr>
    </w:p>
    <w:tbl>
      <w:tblPr>
        <w:tblStyle w:val="Rastertabel5donker-Accent5"/>
        <w:tblW w:w="0" w:type="auto"/>
        <w:tblLook w:val="04A0" w:firstRow="1" w:lastRow="0" w:firstColumn="1" w:lastColumn="0" w:noHBand="0" w:noVBand="1"/>
      </w:tblPr>
      <w:tblGrid>
        <w:gridCol w:w="1526"/>
        <w:gridCol w:w="4617"/>
        <w:gridCol w:w="3865"/>
      </w:tblGrid>
      <w:tr w:rsidR="00345363" w:rsidRPr="00A67154" w14:paraId="00A4A269" w14:textId="77777777" w:rsidTr="003453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410FB02D" w14:textId="77777777" w:rsidR="00345363" w:rsidRPr="00A67154" w:rsidRDefault="00345363" w:rsidP="00345363">
            <w:pPr>
              <w:spacing w:before="40" w:after="80"/>
              <w:rPr>
                <w:rFonts w:ascii="Aptos" w:hAnsi="Aptos"/>
                <w:sz w:val="20"/>
              </w:rPr>
            </w:pPr>
            <w:r w:rsidRPr="00A67154">
              <w:rPr>
                <w:rFonts w:ascii="Aptos" w:hAnsi="Aptos"/>
                <w:sz w:val="20"/>
              </w:rPr>
              <w:t>Requirement</w:t>
            </w:r>
          </w:p>
        </w:tc>
        <w:tc>
          <w:tcPr>
            <w:tcW w:w="4617" w:type="dxa"/>
            <w:hideMark/>
          </w:tcPr>
          <w:p w14:paraId="11E68B09" w14:textId="77777777" w:rsidR="00345363" w:rsidRPr="00A67154" w:rsidRDefault="00345363" w:rsidP="00345363">
            <w:pPr>
              <w:spacing w:before="40" w:after="80"/>
              <w:cnfStyle w:val="100000000000" w:firstRow="1" w:lastRow="0" w:firstColumn="0" w:lastColumn="0" w:oddVBand="0" w:evenVBand="0" w:oddHBand="0" w:evenHBand="0" w:firstRowFirstColumn="0" w:firstRowLastColumn="0" w:lastRowFirstColumn="0" w:lastRowLastColumn="0"/>
              <w:rPr>
                <w:rFonts w:ascii="Aptos" w:hAnsi="Aptos"/>
                <w:sz w:val="20"/>
              </w:rPr>
            </w:pPr>
            <w:r w:rsidRPr="00A67154">
              <w:rPr>
                <w:rFonts w:ascii="Aptos" w:hAnsi="Aptos"/>
                <w:sz w:val="20"/>
              </w:rPr>
              <w:t>Custom GPT solution</w:t>
            </w:r>
          </w:p>
        </w:tc>
        <w:tc>
          <w:tcPr>
            <w:tcW w:w="0" w:type="auto"/>
            <w:hideMark/>
          </w:tcPr>
          <w:p w14:paraId="5470A632" w14:textId="77777777" w:rsidR="00345363" w:rsidRPr="00A67154" w:rsidRDefault="00345363" w:rsidP="00345363">
            <w:pPr>
              <w:spacing w:before="40" w:after="80"/>
              <w:cnfStyle w:val="100000000000" w:firstRow="1" w:lastRow="0" w:firstColumn="0" w:lastColumn="0" w:oddVBand="0" w:evenVBand="0" w:oddHBand="0" w:evenHBand="0" w:firstRowFirstColumn="0" w:firstRowLastColumn="0" w:lastRowFirstColumn="0" w:lastRowLastColumn="0"/>
              <w:rPr>
                <w:rFonts w:ascii="Aptos" w:hAnsi="Aptos"/>
                <w:sz w:val="20"/>
              </w:rPr>
            </w:pPr>
            <w:r w:rsidRPr="00A67154">
              <w:rPr>
                <w:rFonts w:ascii="Aptos" w:hAnsi="Aptos"/>
                <w:sz w:val="20"/>
              </w:rPr>
              <w:t>n8n solution</w:t>
            </w:r>
          </w:p>
        </w:tc>
      </w:tr>
      <w:tr w:rsidR="00345363" w:rsidRPr="00A67154" w14:paraId="01B9A705" w14:textId="77777777" w:rsidTr="0034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46F74C3E" w14:textId="77777777" w:rsidR="00345363" w:rsidRPr="00A67154" w:rsidRDefault="00345363" w:rsidP="00345363">
            <w:pPr>
              <w:spacing w:before="40" w:after="80"/>
              <w:rPr>
                <w:rFonts w:ascii="Aptos" w:hAnsi="Aptos"/>
                <w:sz w:val="20"/>
              </w:rPr>
            </w:pPr>
            <w:r w:rsidRPr="00A67154">
              <w:rPr>
                <w:rFonts w:ascii="Aptos" w:hAnsi="Aptos"/>
                <w:sz w:val="20"/>
              </w:rPr>
              <w:t>EU/EEA hosting and processing</w:t>
            </w:r>
          </w:p>
        </w:tc>
        <w:tc>
          <w:tcPr>
            <w:tcW w:w="4617" w:type="dxa"/>
            <w:hideMark/>
          </w:tcPr>
          <w:p w14:paraId="1834C5E9"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t>Not guaranteed in the current setup. Depends on the ChatGPT plan and workspace settings.</w:t>
            </w:r>
          </w:p>
        </w:tc>
        <w:tc>
          <w:tcPr>
            <w:tcW w:w="0" w:type="auto"/>
            <w:hideMark/>
          </w:tcPr>
          <w:p w14:paraId="3B99435A"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t>Can use approved European hosting, but the LLM and other services must also be checked.</w:t>
            </w:r>
          </w:p>
        </w:tc>
      </w:tr>
      <w:tr w:rsidR="00345363" w:rsidRPr="00A67154" w14:paraId="4E2661BD" w14:textId="77777777" w:rsidTr="00345363">
        <w:tc>
          <w:tcPr>
            <w:cnfStyle w:val="001000000000" w:firstRow="0" w:lastRow="0" w:firstColumn="1" w:lastColumn="0" w:oddVBand="0" w:evenVBand="0" w:oddHBand="0" w:evenHBand="0" w:firstRowFirstColumn="0" w:firstRowLastColumn="0" w:lastRowFirstColumn="0" w:lastRowLastColumn="0"/>
            <w:tcW w:w="1526" w:type="dxa"/>
            <w:hideMark/>
          </w:tcPr>
          <w:p w14:paraId="4A491DB1" w14:textId="77777777" w:rsidR="00345363" w:rsidRPr="00A67154" w:rsidRDefault="00345363" w:rsidP="00345363">
            <w:pPr>
              <w:spacing w:before="40" w:after="80"/>
              <w:rPr>
                <w:rFonts w:ascii="Aptos" w:hAnsi="Aptos"/>
                <w:sz w:val="20"/>
              </w:rPr>
            </w:pPr>
            <w:r w:rsidRPr="00A67154">
              <w:rPr>
                <w:rFonts w:ascii="Aptos" w:hAnsi="Aptos"/>
                <w:sz w:val="20"/>
              </w:rPr>
              <w:t>Control over data sharing</w:t>
            </w:r>
          </w:p>
        </w:tc>
        <w:tc>
          <w:tcPr>
            <w:tcW w:w="4617" w:type="dxa"/>
            <w:hideMark/>
          </w:tcPr>
          <w:p w14:paraId="7204F5F4" w14:textId="77777777" w:rsidR="00345363" w:rsidRPr="00A67154" w:rsidRDefault="00345363" w:rsidP="00345363">
            <w:pPr>
              <w:spacing w:before="40" w:after="80"/>
              <w:cnfStyle w:val="000000000000" w:firstRow="0" w:lastRow="0" w:firstColumn="0" w:lastColumn="0" w:oddVBand="0" w:evenVBand="0" w:oddHBand="0" w:evenHBand="0" w:firstRowFirstColumn="0" w:firstRowLastColumn="0" w:lastRowFirstColumn="0" w:lastRowLastColumn="0"/>
              <w:rPr>
                <w:rFonts w:ascii="Aptos" w:hAnsi="Aptos"/>
                <w:bCs/>
                <w:sz w:val="20"/>
              </w:rPr>
            </w:pPr>
            <w:r w:rsidRPr="00A67154">
              <w:rPr>
                <w:rFonts w:ascii="Aptos" w:hAnsi="Aptos"/>
                <w:bCs/>
                <w:sz w:val="20"/>
              </w:rPr>
              <w:t xml:space="preserve">Information </w:t>
            </w:r>
            <w:proofErr w:type="gramStart"/>
            <w:r w:rsidRPr="00A67154">
              <w:rPr>
                <w:rFonts w:ascii="Aptos" w:hAnsi="Aptos"/>
                <w:bCs/>
                <w:sz w:val="20"/>
              </w:rPr>
              <w:t>entered into</w:t>
            </w:r>
            <w:proofErr w:type="gramEnd"/>
            <w:r w:rsidRPr="00A67154">
              <w:rPr>
                <w:rFonts w:ascii="Aptos" w:hAnsi="Aptos"/>
                <w:bCs/>
                <w:sz w:val="20"/>
              </w:rPr>
              <w:t xml:space="preserve"> ChatGPT is processed by OpenAI. Connected services may receive additional information.</w:t>
            </w:r>
          </w:p>
        </w:tc>
        <w:tc>
          <w:tcPr>
            <w:tcW w:w="0" w:type="auto"/>
            <w:hideMark/>
          </w:tcPr>
          <w:p w14:paraId="435C7CA3" w14:textId="77777777" w:rsidR="00345363" w:rsidRPr="00A67154" w:rsidRDefault="00345363" w:rsidP="00345363">
            <w:pPr>
              <w:spacing w:before="40" w:after="80"/>
              <w:cnfStyle w:val="000000000000" w:firstRow="0" w:lastRow="0" w:firstColumn="0" w:lastColumn="0" w:oddVBand="0" w:evenVBand="0" w:oddHBand="0" w:evenHBand="0" w:firstRowFirstColumn="0" w:firstRowLastColumn="0" w:lastRowFirstColumn="0" w:lastRowLastColumn="0"/>
              <w:rPr>
                <w:rFonts w:ascii="Aptos" w:hAnsi="Aptos"/>
                <w:bCs/>
                <w:sz w:val="20"/>
              </w:rPr>
            </w:pPr>
            <w:r w:rsidRPr="00A67154">
              <w:rPr>
                <w:rFonts w:ascii="Aptos" w:hAnsi="Aptos"/>
                <w:bCs/>
                <w:sz w:val="20"/>
              </w:rPr>
              <w:t>The workflow can control which fields are sent to each service.</w:t>
            </w:r>
          </w:p>
        </w:tc>
      </w:tr>
      <w:tr w:rsidR="00345363" w:rsidRPr="00A67154" w14:paraId="24EDA374" w14:textId="77777777" w:rsidTr="0034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31807869" w14:textId="77777777" w:rsidR="00345363" w:rsidRPr="00A67154" w:rsidRDefault="00345363" w:rsidP="00345363">
            <w:pPr>
              <w:spacing w:before="40" w:after="80"/>
              <w:rPr>
                <w:rFonts w:ascii="Aptos" w:hAnsi="Aptos"/>
                <w:sz w:val="20"/>
              </w:rPr>
            </w:pPr>
            <w:r w:rsidRPr="00A67154">
              <w:rPr>
                <w:rFonts w:ascii="Aptos" w:hAnsi="Aptos"/>
                <w:sz w:val="20"/>
              </w:rPr>
              <w:t>Storage and deletion</w:t>
            </w:r>
          </w:p>
        </w:tc>
        <w:tc>
          <w:tcPr>
            <w:tcW w:w="4617" w:type="dxa"/>
            <w:hideMark/>
          </w:tcPr>
          <w:p w14:paraId="28982B70"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t>Depends on the plan, settings and provider policies.</w:t>
            </w:r>
          </w:p>
        </w:tc>
        <w:tc>
          <w:tcPr>
            <w:tcW w:w="0" w:type="auto"/>
            <w:hideMark/>
          </w:tcPr>
          <w:p w14:paraId="70C7329D"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t>Bierens can configure local storage and deletion. External services have separate policies.</w:t>
            </w:r>
          </w:p>
        </w:tc>
      </w:tr>
      <w:tr w:rsidR="00345363" w:rsidRPr="00A67154" w14:paraId="268310E2" w14:textId="77777777" w:rsidTr="00345363">
        <w:tc>
          <w:tcPr>
            <w:cnfStyle w:val="001000000000" w:firstRow="0" w:lastRow="0" w:firstColumn="1" w:lastColumn="0" w:oddVBand="0" w:evenVBand="0" w:oddHBand="0" w:evenHBand="0" w:firstRowFirstColumn="0" w:firstRowLastColumn="0" w:lastRowFirstColumn="0" w:lastRowLastColumn="0"/>
            <w:tcW w:w="1526" w:type="dxa"/>
            <w:hideMark/>
          </w:tcPr>
          <w:p w14:paraId="4BA45AB4" w14:textId="77777777" w:rsidR="00345363" w:rsidRPr="00A67154" w:rsidRDefault="00345363" w:rsidP="00345363">
            <w:pPr>
              <w:spacing w:before="40" w:after="80"/>
              <w:rPr>
                <w:rFonts w:ascii="Aptos" w:hAnsi="Aptos"/>
                <w:sz w:val="20"/>
              </w:rPr>
            </w:pPr>
            <w:r w:rsidRPr="00A67154">
              <w:rPr>
                <w:rFonts w:ascii="Aptos" w:hAnsi="Aptos"/>
                <w:sz w:val="20"/>
              </w:rPr>
              <w:t>Access to information</w:t>
            </w:r>
          </w:p>
        </w:tc>
        <w:tc>
          <w:tcPr>
            <w:tcW w:w="4617" w:type="dxa"/>
            <w:hideMark/>
          </w:tcPr>
          <w:p w14:paraId="7B3882C1" w14:textId="77777777" w:rsidR="00345363" w:rsidRPr="00A67154" w:rsidRDefault="00345363" w:rsidP="00345363">
            <w:pPr>
              <w:spacing w:before="40" w:after="80"/>
              <w:cnfStyle w:val="000000000000" w:firstRow="0" w:lastRow="0" w:firstColumn="0" w:lastColumn="0" w:oddVBand="0" w:evenVBand="0" w:oddHBand="0" w:evenHBand="0" w:firstRowFirstColumn="0" w:firstRowLastColumn="0" w:lastRowFirstColumn="0" w:lastRowLastColumn="0"/>
              <w:rPr>
                <w:rFonts w:ascii="Aptos" w:hAnsi="Aptos"/>
                <w:bCs/>
                <w:sz w:val="20"/>
              </w:rPr>
            </w:pPr>
            <w:r w:rsidRPr="00A67154">
              <w:rPr>
                <w:rFonts w:ascii="Aptos" w:hAnsi="Aptos"/>
                <w:bCs/>
                <w:sz w:val="20"/>
              </w:rPr>
              <w:t xml:space="preserve">Depends on </w:t>
            </w:r>
            <w:proofErr w:type="gramStart"/>
            <w:r w:rsidRPr="00A67154">
              <w:rPr>
                <w:rFonts w:ascii="Aptos" w:hAnsi="Aptos"/>
                <w:bCs/>
                <w:sz w:val="20"/>
              </w:rPr>
              <w:t>account</w:t>
            </w:r>
            <w:proofErr w:type="gramEnd"/>
            <w:r w:rsidRPr="00A67154">
              <w:rPr>
                <w:rFonts w:ascii="Aptos" w:hAnsi="Aptos"/>
                <w:bCs/>
                <w:sz w:val="20"/>
              </w:rPr>
              <w:t xml:space="preserve"> security, workspace permissions and sharing settings.</w:t>
            </w:r>
          </w:p>
        </w:tc>
        <w:tc>
          <w:tcPr>
            <w:tcW w:w="0" w:type="auto"/>
            <w:hideMark/>
          </w:tcPr>
          <w:p w14:paraId="41FD1E60" w14:textId="77777777" w:rsidR="00345363" w:rsidRPr="00A67154" w:rsidRDefault="00345363" w:rsidP="00345363">
            <w:pPr>
              <w:spacing w:before="40" w:after="80"/>
              <w:cnfStyle w:val="000000000000" w:firstRow="0" w:lastRow="0" w:firstColumn="0" w:lastColumn="0" w:oddVBand="0" w:evenVBand="0" w:oddHBand="0" w:evenHBand="0" w:firstRowFirstColumn="0" w:firstRowLastColumn="0" w:lastRowFirstColumn="0" w:lastRowLastColumn="0"/>
              <w:rPr>
                <w:rFonts w:ascii="Aptos" w:hAnsi="Aptos"/>
                <w:bCs/>
                <w:sz w:val="20"/>
              </w:rPr>
            </w:pPr>
            <w:r w:rsidRPr="00A67154">
              <w:rPr>
                <w:rFonts w:ascii="Aptos" w:hAnsi="Aptos"/>
                <w:bCs/>
                <w:sz w:val="20"/>
              </w:rPr>
              <w:t>Access to the workflow, database and dashboard can be configured for authorized employees.</w:t>
            </w:r>
          </w:p>
        </w:tc>
      </w:tr>
      <w:tr w:rsidR="00345363" w:rsidRPr="00A67154" w14:paraId="05330D48" w14:textId="77777777" w:rsidTr="0034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0D2B76EF" w14:textId="77777777" w:rsidR="00345363" w:rsidRPr="00A67154" w:rsidRDefault="00345363" w:rsidP="00345363">
            <w:pPr>
              <w:spacing w:before="40" w:after="80"/>
              <w:rPr>
                <w:rFonts w:ascii="Aptos" w:hAnsi="Aptos"/>
                <w:sz w:val="20"/>
              </w:rPr>
            </w:pPr>
            <w:r w:rsidRPr="00A67154">
              <w:rPr>
                <w:rFonts w:ascii="Aptos" w:hAnsi="Aptos"/>
                <w:sz w:val="20"/>
              </w:rPr>
              <w:t xml:space="preserve">Security </w:t>
            </w:r>
            <w:r w:rsidRPr="00A67154">
              <w:rPr>
                <w:rFonts w:ascii="Aptos" w:hAnsi="Aptos"/>
                <w:sz w:val="20"/>
              </w:rPr>
              <w:lastRenderedPageBreak/>
              <w:t>management</w:t>
            </w:r>
          </w:p>
        </w:tc>
        <w:tc>
          <w:tcPr>
            <w:tcW w:w="4617" w:type="dxa"/>
            <w:hideMark/>
          </w:tcPr>
          <w:p w14:paraId="577E7794"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lastRenderedPageBreak/>
              <w:t xml:space="preserve">OpenAI manages the platform. Bierens must </w:t>
            </w:r>
            <w:r w:rsidRPr="00A67154">
              <w:rPr>
                <w:rFonts w:ascii="Aptos" w:hAnsi="Aptos"/>
                <w:bCs/>
                <w:sz w:val="20"/>
              </w:rPr>
              <w:lastRenderedPageBreak/>
              <w:t>manage its accounts, sharing and permitted use.</w:t>
            </w:r>
          </w:p>
        </w:tc>
        <w:tc>
          <w:tcPr>
            <w:tcW w:w="0" w:type="auto"/>
            <w:hideMark/>
          </w:tcPr>
          <w:p w14:paraId="29BE50EB"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lastRenderedPageBreak/>
              <w:t xml:space="preserve">Bierens or its hosting provider must </w:t>
            </w:r>
            <w:r w:rsidRPr="00A67154">
              <w:rPr>
                <w:rFonts w:ascii="Aptos" w:hAnsi="Aptos"/>
                <w:bCs/>
                <w:sz w:val="20"/>
              </w:rPr>
              <w:lastRenderedPageBreak/>
              <w:t>maintain the server, connections, credentials and access controls.</w:t>
            </w:r>
          </w:p>
        </w:tc>
      </w:tr>
      <w:tr w:rsidR="00345363" w:rsidRPr="00A67154" w14:paraId="600F5DA1" w14:textId="77777777" w:rsidTr="00345363">
        <w:tc>
          <w:tcPr>
            <w:cnfStyle w:val="001000000000" w:firstRow="0" w:lastRow="0" w:firstColumn="1" w:lastColumn="0" w:oddVBand="0" w:evenVBand="0" w:oddHBand="0" w:evenHBand="0" w:firstRowFirstColumn="0" w:firstRowLastColumn="0" w:lastRowFirstColumn="0" w:lastRowLastColumn="0"/>
            <w:tcW w:w="1526" w:type="dxa"/>
            <w:hideMark/>
          </w:tcPr>
          <w:p w14:paraId="129148B1" w14:textId="77777777" w:rsidR="00345363" w:rsidRPr="00A67154" w:rsidRDefault="00345363" w:rsidP="00345363">
            <w:pPr>
              <w:spacing w:before="40" w:after="80"/>
              <w:rPr>
                <w:rFonts w:ascii="Aptos" w:hAnsi="Aptos"/>
                <w:sz w:val="20"/>
              </w:rPr>
            </w:pPr>
            <w:r w:rsidRPr="00A67154">
              <w:rPr>
                <w:rFonts w:ascii="Aptos" w:hAnsi="Aptos"/>
                <w:sz w:val="20"/>
              </w:rPr>
              <w:t xml:space="preserve">Approval </w:t>
            </w:r>
            <w:proofErr w:type="gramStart"/>
            <w:r w:rsidRPr="00A67154">
              <w:rPr>
                <w:rFonts w:ascii="Aptos" w:hAnsi="Aptos"/>
                <w:sz w:val="20"/>
              </w:rPr>
              <w:t>for</w:t>
            </w:r>
            <w:proofErr w:type="gramEnd"/>
            <w:r w:rsidRPr="00A67154">
              <w:rPr>
                <w:rFonts w:ascii="Aptos" w:hAnsi="Aptos"/>
                <w:sz w:val="20"/>
              </w:rPr>
              <w:t xml:space="preserve"> sensitive data</w:t>
            </w:r>
          </w:p>
        </w:tc>
        <w:tc>
          <w:tcPr>
            <w:tcW w:w="4617" w:type="dxa"/>
            <w:hideMark/>
          </w:tcPr>
          <w:p w14:paraId="6A9E775B" w14:textId="77777777" w:rsidR="00345363" w:rsidRPr="00A67154" w:rsidRDefault="00345363" w:rsidP="00345363">
            <w:pPr>
              <w:spacing w:before="40" w:after="80"/>
              <w:cnfStyle w:val="000000000000" w:firstRow="0" w:lastRow="0" w:firstColumn="0" w:lastColumn="0" w:oddVBand="0" w:evenVBand="0" w:oddHBand="0" w:evenHBand="0" w:firstRowFirstColumn="0" w:firstRowLastColumn="0" w:lastRowFirstColumn="0" w:lastRowLastColumn="0"/>
              <w:rPr>
                <w:rFonts w:ascii="Aptos" w:hAnsi="Aptos"/>
                <w:bCs/>
                <w:sz w:val="20"/>
              </w:rPr>
            </w:pPr>
            <w:r w:rsidRPr="00A67154">
              <w:rPr>
                <w:rFonts w:ascii="Aptos" w:hAnsi="Aptos"/>
                <w:bCs/>
                <w:sz w:val="20"/>
              </w:rPr>
              <w:t>Requires review and approval before sensitive case information is entered.</w:t>
            </w:r>
          </w:p>
        </w:tc>
        <w:tc>
          <w:tcPr>
            <w:tcW w:w="0" w:type="auto"/>
            <w:hideMark/>
          </w:tcPr>
          <w:p w14:paraId="5C55BBB8" w14:textId="77777777" w:rsidR="00345363" w:rsidRPr="00A67154" w:rsidRDefault="00345363" w:rsidP="00345363">
            <w:pPr>
              <w:spacing w:before="40" w:after="80"/>
              <w:cnfStyle w:val="000000000000" w:firstRow="0" w:lastRow="0" w:firstColumn="0" w:lastColumn="0" w:oddVBand="0" w:evenVBand="0" w:oddHBand="0" w:evenHBand="0" w:firstRowFirstColumn="0" w:firstRowLastColumn="0" w:lastRowFirstColumn="0" w:lastRowLastColumn="0"/>
              <w:rPr>
                <w:rFonts w:ascii="Aptos" w:hAnsi="Aptos"/>
                <w:bCs/>
                <w:sz w:val="20"/>
              </w:rPr>
            </w:pPr>
            <w:r w:rsidRPr="00A67154">
              <w:rPr>
                <w:rFonts w:ascii="Aptos" w:hAnsi="Aptos"/>
                <w:bCs/>
                <w:sz w:val="20"/>
              </w:rPr>
              <w:t>Requires review and approval of the hosting, workflow and connected services.</w:t>
            </w:r>
          </w:p>
        </w:tc>
      </w:tr>
      <w:tr w:rsidR="00345363" w:rsidRPr="00A67154" w14:paraId="1C77712A" w14:textId="77777777" w:rsidTr="0034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4887D6E2" w14:textId="77777777" w:rsidR="00345363" w:rsidRPr="00A67154" w:rsidRDefault="00345363" w:rsidP="00345363">
            <w:pPr>
              <w:spacing w:before="40" w:after="80"/>
              <w:rPr>
                <w:rFonts w:ascii="Aptos" w:hAnsi="Aptos"/>
                <w:sz w:val="20"/>
              </w:rPr>
            </w:pPr>
            <w:r w:rsidRPr="00A67154">
              <w:rPr>
                <w:rFonts w:ascii="Aptos" w:hAnsi="Aptos"/>
                <w:sz w:val="20"/>
              </w:rPr>
              <w:t>Current conclusion</w:t>
            </w:r>
          </w:p>
        </w:tc>
        <w:tc>
          <w:tcPr>
            <w:tcW w:w="4617" w:type="dxa"/>
            <w:hideMark/>
          </w:tcPr>
          <w:p w14:paraId="1E4B7D70"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t>Has not yet been shown to meet Bierens’ privacy requirements.</w:t>
            </w:r>
          </w:p>
        </w:tc>
        <w:tc>
          <w:tcPr>
            <w:tcW w:w="0" w:type="auto"/>
            <w:hideMark/>
          </w:tcPr>
          <w:p w14:paraId="5117E34A" w14:textId="77777777" w:rsidR="00345363" w:rsidRPr="00A67154" w:rsidRDefault="00345363" w:rsidP="00345363">
            <w:pPr>
              <w:spacing w:before="40" w:after="80"/>
              <w:cnfStyle w:val="000000100000" w:firstRow="0" w:lastRow="0" w:firstColumn="0" w:lastColumn="0" w:oddVBand="0" w:evenVBand="0" w:oddHBand="1" w:evenHBand="0" w:firstRowFirstColumn="0" w:firstRowLastColumn="0" w:lastRowFirstColumn="0" w:lastRowLastColumn="0"/>
              <w:rPr>
                <w:rFonts w:ascii="Aptos" w:hAnsi="Aptos"/>
                <w:bCs/>
                <w:sz w:val="20"/>
              </w:rPr>
            </w:pPr>
            <w:r w:rsidRPr="00A67154">
              <w:rPr>
                <w:rFonts w:ascii="Aptos" w:hAnsi="Aptos"/>
                <w:bCs/>
                <w:sz w:val="20"/>
              </w:rPr>
              <w:t>Offers more control to meet the requirements, but the complete setup still needs verification.</w:t>
            </w:r>
          </w:p>
        </w:tc>
      </w:tr>
    </w:tbl>
    <w:p w14:paraId="48EB0370" w14:textId="77777777" w:rsidR="00B72A6C" w:rsidRPr="00A67154" w:rsidRDefault="00B72A6C" w:rsidP="00B72A6C">
      <w:pPr>
        <w:spacing w:after="200"/>
        <w:rPr>
          <w:rFonts w:ascii="Aptos" w:hAnsi="Aptos"/>
          <w:b/>
          <w:bCs/>
        </w:rPr>
      </w:pPr>
    </w:p>
    <w:p w14:paraId="54EB6F7A" w14:textId="77777777" w:rsidR="00A35B46" w:rsidRPr="00A67154" w:rsidRDefault="00A35B46" w:rsidP="00B72A6C">
      <w:pPr>
        <w:spacing w:after="200"/>
        <w:rPr>
          <w:rFonts w:ascii="Aptos" w:hAnsi="Aptos"/>
          <w:b/>
          <w:bCs/>
        </w:rPr>
      </w:pPr>
    </w:p>
    <w:p w14:paraId="26329387" w14:textId="3AFE4D5F" w:rsidR="007B0F83" w:rsidRPr="00A67154" w:rsidRDefault="00000000" w:rsidP="00DE564F">
      <w:pPr>
        <w:pStyle w:val="Kop2"/>
        <w:rPr>
          <w:rFonts w:ascii="Aptos" w:hAnsi="Aptos"/>
        </w:rPr>
      </w:pPr>
      <w:bookmarkStart w:id="21" w:name="_Toc243315586"/>
      <w:r w:rsidRPr="00A67154">
        <w:rPr>
          <w:rFonts w:ascii="Aptos" w:hAnsi="Aptos"/>
        </w:rPr>
        <w:t>6</w:t>
      </w:r>
      <w:r w:rsidR="00965034" w:rsidRPr="00A67154">
        <w:rPr>
          <w:rFonts w:ascii="Aptos" w:hAnsi="Aptos"/>
        </w:rPr>
        <w:t>.</w:t>
      </w:r>
      <w:r w:rsidRPr="00A67154">
        <w:rPr>
          <w:rFonts w:ascii="Aptos" w:hAnsi="Aptos"/>
        </w:rPr>
        <w:t>2 Frontend and system integration</w:t>
      </w:r>
      <w:bookmarkEnd w:id="21"/>
    </w:p>
    <w:p w14:paraId="7D5273B6" w14:textId="28330526" w:rsidR="007B0F83" w:rsidRPr="00A67154" w:rsidRDefault="00000000">
      <w:pPr>
        <w:rPr>
          <w:rFonts w:ascii="Aptos" w:hAnsi="Aptos"/>
        </w:rPr>
      </w:pPr>
      <w:r w:rsidRPr="00A67154">
        <w:rPr>
          <w:rFonts w:ascii="Aptos" w:hAnsi="Aptos"/>
        </w:rPr>
        <w:t xml:space="preserve">The custom GPT can be used inside ChatGPT, but it is not directly an embedded part of the Bierens </w:t>
      </w:r>
      <w:r w:rsidR="00B72A6C" w:rsidRPr="00A67154">
        <w:rPr>
          <w:rFonts w:ascii="Aptos" w:hAnsi="Aptos"/>
        </w:rPr>
        <w:t>ecosystem</w:t>
      </w:r>
      <w:r w:rsidRPr="00A67154">
        <w:rPr>
          <w:rFonts w:ascii="Aptos" w:hAnsi="Aptos"/>
        </w:rPr>
        <w:t xml:space="preserve">. A separate assistant built through an API would be a different implementation. [1] n8n can connect the website input, </w:t>
      </w:r>
      <w:r w:rsidR="00B72A6C" w:rsidRPr="00A67154">
        <w:rPr>
          <w:rFonts w:ascii="Aptos" w:hAnsi="Aptos"/>
        </w:rPr>
        <w:t>company data</w:t>
      </w:r>
      <w:r w:rsidRPr="00A67154">
        <w:rPr>
          <w:rFonts w:ascii="Aptos" w:hAnsi="Aptos"/>
        </w:rPr>
        <w:t xml:space="preserve"> requests and the result shown in the Sales dashboard. These connections still need to be built and tested. [</w:t>
      </w:r>
      <w:r w:rsidR="005E31F6" w:rsidRPr="00A67154">
        <w:rPr>
          <w:rFonts w:ascii="Aptos" w:hAnsi="Aptos"/>
        </w:rPr>
        <w:t>7</w:t>
      </w:r>
      <w:r w:rsidRPr="00A67154">
        <w:rPr>
          <w:rFonts w:ascii="Aptos" w:hAnsi="Aptos"/>
        </w:rPr>
        <w:t>]</w:t>
      </w:r>
    </w:p>
    <w:p w14:paraId="5F2E1A81" w14:textId="245B791C" w:rsidR="00DE564F" w:rsidRPr="00A67154" w:rsidRDefault="00000000">
      <w:pPr>
        <w:rPr>
          <w:rFonts w:ascii="Aptos" w:hAnsi="Aptos"/>
        </w:rPr>
      </w:pPr>
      <w:r w:rsidRPr="00A67154">
        <w:rPr>
          <w:rFonts w:ascii="Aptos" w:hAnsi="Aptos"/>
        </w:rPr>
        <w:t xml:space="preserve">The dashboard should show the company, classification, sources, missing information and the reason for the result. An employee should be able to correct or review it. Failed connections and duplicate requests must also be handled so that a retry does not create a second case or send the same message twice. n8n supports error workflows, but their </w:t>
      </w:r>
      <w:r w:rsidR="00B72A6C" w:rsidRPr="00A67154">
        <w:rPr>
          <w:rFonts w:ascii="Aptos" w:hAnsi="Aptos"/>
        </w:rPr>
        <w:t>behavior</w:t>
      </w:r>
      <w:r w:rsidRPr="00A67154">
        <w:rPr>
          <w:rFonts w:ascii="Aptos" w:hAnsi="Aptos"/>
        </w:rPr>
        <w:t xml:space="preserve"> must be configured. [</w:t>
      </w:r>
      <w:r w:rsidR="005E31F6" w:rsidRPr="00A67154">
        <w:rPr>
          <w:rFonts w:ascii="Aptos" w:hAnsi="Aptos"/>
        </w:rPr>
        <w:t>6</w:t>
      </w:r>
      <w:r w:rsidRPr="00A67154">
        <w:rPr>
          <w:rFonts w:ascii="Aptos" w:hAnsi="Aptos"/>
        </w:rPr>
        <w:t>]</w:t>
      </w:r>
    </w:p>
    <w:p w14:paraId="59B38250" w14:textId="5E133599" w:rsidR="007B0F83" w:rsidRPr="00A67154" w:rsidRDefault="00DE564F" w:rsidP="00DE564F">
      <w:pPr>
        <w:spacing w:after="200"/>
        <w:rPr>
          <w:rFonts w:ascii="Aptos" w:hAnsi="Aptos"/>
        </w:rPr>
      </w:pPr>
      <w:r w:rsidRPr="00A67154">
        <w:rPr>
          <w:rFonts w:ascii="Aptos" w:hAnsi="Aptos"/>
        </w:rPr>
        <w:br w:type="page"/>
      </w:r>
    </w:p>
    <w:p w14:paraId="06BBBDC7" w14:textId="39E2B0C9" w:rsidR="007B0F83" w:rsidRPr="00A67154" w:rsidRDefault="00000000" w:rsidP="00DE564F">
      <w:pPr>
        <w:pStyle w:val="Kop1"/>
        <w:rPr>
          <w:rFonts w:ascii="Aptos" w:hAnsi="Aptos"/>
        </w:rPr>
      </w:pPr>
      <w:bookmarkStart w:id="22" w:name="_Toc243315587"/>
      <w:r w:rsidRPr="00A67154">
        <w:rPr>
          <w:rFonts w:ascii="Aptos" w:hAnsi="Aptos"/>
        </w:rPr>
        <w:lastRenderedPageBreak/>
        <w:t>7</w:t>
      </w:r>
      <w:r w:rsidR="00DE564F" w:rsidRPr="00A67154">
        <w:rPr>
          <w:rFonts w:ascii="Aptos" w:hAnsi="Aptos"/>
        </w:rPr>
        <w:t>-</w:t>
      </w:r>
      <w:r w:rsidRPr="00A67154">
        <w:rPr>
          <w:rFonts w:ascii="Aptos" w:hAnsi="Aptos"/>
        </w:rPr>
        <w:t xml:space="preserve"> </w:t>
      </w:r>
      <w:r w:rsidR="00B72A6C" w:rsidRPr="00A67154">
        <w:rPr>
          <w:rFonts w:ascii="Aptos" w:hAnsi="Aptos"/>
        </w:rPr>
        <w:t xml:space="preserve">Testing, limitations and </w:t>
      </w:r>
      <w:r w:rsidR="00020B65" w:rsidRPr="00A67154">
        <w:rPr>
          <w:rFonts w:ascii="Aptos" w:hAnsi="Aptos"/>
        </w:rPr>
        <w:t>recommendations</w:t>
      </w:r>
      <w:bookmarkEnd w:id="22"/>
    </w:p>
    <w:p w14:paraId="63C57075" w14:textId="77777777" w:rsidR="00A35B46" w:rsidRPr="00A67154" w:rsidRDefault="00A35B46" w:rsidP="00A35B46">
      <w:pPr>
        <w:rPr>
          <w:rFonts w:ascii="Aptos" w:hAnsi="Aptos"/>
        </w:rPr>
      </w:pPr>
    </w:p>
    <w:p w14:paraId="2AE32F00" w14:textId="7693CAF1" w:rsidR="00DE6E82" w:rsidRPr="00A67154" w:rsidRDefault="00A35B46" w:rsidP="00DE6E82">
      <w:pPr>
        <w:pStyle w:val="Kop2"/>
        <w:rPr>
          <w:rFonts w:ascii="Aptos" w:hAnsi="Aptos"/>
        </w:rPr>
      </w:pPr>
      <w:bookmarkStart w:id="23" w:name="_Toc243315588"/>
      <w:r w:rsidRPr="00A67154">
        <w:rPr>
          <w:rFonts w:ascii="Aptos" w:hAnsi="Aptos"/>
        </w:rPr>
        <w:t>7.1 Completed Custom GPT Testing – Dutch Companies</w:t>
      </w:r>
      <w:bookmarkEnd w:id="23"/>
    </w:p>
    <w:p w14:paraId="6DE506C7" w14:textId="77777777" w:rsidR="00A35B46" w:rsidRPr="00A67154" w:rsidRDefault="00A35B46" w:rsidP="00A35B46">
      <w:pPr>
        <w:rPr>
          <w:rFonts w:ascii="Aptos" w:hAnsi="Aptos"/>
        </w:rPr>
      </w:pPr>
      <w:r w:rsidRPr="00A67154">
        <w:rPr>
          <w:rFonts w:ascii="Aptos" w:hAnsi="Aptos"/>
        </w:rPr>
        <w:t xml:space="preserve">After presenting the custom GPT to Laurens and receiving promising feedback, we made it available to the Sales team for testing. The purpose was to investigate how accurately the GPT could classify companies using publicly available information and </w:t>
      </w:r>
      <w:proofErr w:type="gramStart"/>
      <w:r w:rsidRPr="00A67154">
        <w:rPr>
          <w:rFonts w:ascii="Aptos" w:hAnsi="Aptos"/>
        </w:rPr>
        <w:t>the Account</w:t>
      </w:r>
      <w:proofErr w:type="gramEnd"/>
      <w:r w:rsidRPr="00A67154">
        <w:rPr>
          <w:rFonts w:ascii="Aptos" w:hAnsi="Aptos"/>
        </w:rPr>
        <w:t xml:space="preserve"> Segmentation Brief.</w:t>
      </w:r>
    </w:p>
    <w:p w14:paraId="0641FBC7" w14:textId="77777777" w:rsidR="00A35B46" w:rsidRPr="00A67154" w:rsidRDefault="00A35B46" w:rsidP="00A35B46">
      <w:pPr>
        <w:rPr>
          <w:rFonts w:ascii="Aptos" w:hAnsi="Aptos"/>
        </w:rPr>
      </w:pPr>
      <w:r w:rsidRPr="00A67154">
        <w:rPr>
          <w:rFonts w:ascii="Aptos" w:hAnsi="Aptos"/>
        </w:rPr>
        <w:t xml:space="preserve">The Sales team tested the GPT on </w:t>
      </w:r>
      <w:r w:rsidRPr="00A67154">
        <w:rPr>
          <w:rFonts w:ascii="Aptos" w:hAnsi="Aptos"/>
          <w:b/>
          <w:bCs/>
        </w:rPr>
        <w:t>20 Dutch companies</w:t>
      </w:r>
      <w:r w:rsidRPr="00A67154">
        <w:rPr>
          <w:rFonts w:ascii="Aptos" w:hAnsi="Aptos"/>
        </w:rPr>
        <w:t xml:space="preserve"> and compared its DAM, AM, PAM and KAM classifications with the expected classifications.</w:t>
      </w:r>
    </w:p>
    <w:p w14:paraId="2C64C1F5" w14:textId="4DCFE7A2" w:rsidR="00A35B46" w:rsidRPr="00A67154" w:rsidRDefault="00A35B46" w:rsidP="00A35B46">
      <w:pPr>
        <w:rPr>
          <w:rFonts w:ascii="Aptos" w:hAnsi="Aptos"/>
          <w:b/>
          <w:bCs/>
        </w:rPr>
      </w:pPr>
      <w:r w:rsidRPr="00A67154">
        <w:rPr>
          <w:rFonts w:ascii="Aptos" w:hAnsi="Aptos"/>
          <w:b/>
          <w:bCs/>
        </w:rPr>
        <w:t>Test results</w:t>
      </w:r>
      <w:r w:rsidR="00DE6E82" w:rsidRPr="00A67154">
        <w:rPr>
          <w:rFonts w:ascii="Aptos" w:hAnsi="Aptos"/>
          <w:b/>
          <w:bCs/>
        </w:rPr>
        <w:t>:</w:t>
      </w:r>
    </w:p>
    <w:tbl>
      <w:tblPr>
        <w:tblStyle w:val="Rastertabel5donker-Accent5"/>
        <w:tblW w:w="0" w:type="auto"/>
        <w:tblInd w:w="1859" w:type="dxa"/>
        <w:tblLook w:val="04A0" w:firstRow="1" w:lastRow="0" w:firstColumn="1" w:lastColumn="0" w:noHBand="0" w:noVBand="1"/>
      </w:tblPr>
      <w:tblGrid>
        <w:gridCol w:w="2656"/>
        <w:gridCol w:w="1032"/>
        <w:gridCol w:w="1358"/>
      </w:tblGrid>
      <w:tr w:rsidR="00A35B46" w:rsidRPr="00A67154" w14:paraId="64FB3779" w14:textId="77777777" w:rsidTr="00DE6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71A47A" w14:textId="77777777" w:rsidR="00A35B46" w:rsidRPr="00A67154" w:rsidRDefault="00A35B46" w:rsidP="00A35B46">
            <w:pPr>
              <w:spacing w:line="276" w:lineRule="auto"/>
              <w:rPr>
                <w:rFonts w:ascii="Aptos" w:hAnsi="Aptos"/>
              </w:rPr>
            </w:pPr>
            <w:r w:rsidRPr="00A67154">
              <w:rPr>
                <w:rFonts w:ascii="Aptos" w:hAnsi="Aptos"/>
              </w:rPr>
              <w:t>Result</w:t>
            </w:r>
          </w:p>
        </w:tc>
        <w:tc>
          <w:tcPr>
            <w:tcW w:w="0" w:type="auto"/>
            <w:hideMark/>
          </w:tcPr>
          <w:p w14:paraId="12BFB94F" w14:textId="77777777" w:rsidR="00A35B46" w:rsidRPr="00A67154" w:rsidRDefault="00A35B46" w:rsidP="00A35B46">
            <w:pPr>
              <w:spacing w:line="276" w:lineRule="auto"/>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rPr>
              <w:t>Number</w:t>
            </w:r>
          </w:p>
        </w:tc>
        <w:tc>
          <w:tcPr>
            <w:tcW w:w="0" w:type="auto"/>
            <w:hideMark/>
          </w:tcPr>
          <w:p w14:paraId="6034CF22" w14:textId="77777777" w:rsidR="00A35B46" w:rsidRPr="00A67154" w:rsidRDefault="00A35B46" w:rsidP="00A35B46">
            <w:pPr>
              <w:spacing w:line="276" w:lineRule="auto"/>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rPr>
              <w:t>Percentage</w:t>
            </w:r>
          </w:p>
        </w:tc>
      </w:tr>
      <w:tr w:rsidR="00A35B46" w:rsidRPr="00A67154" w14:paraId="4541A8BD" w14:textId="77777777" w:rsidTr="00DE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8BFAEC" w14:textId="77777777" w:rsidR="00A35B46" w:rsidRPr="00A67154" w:rsidRDefault="00A35B46" w:rsidP="00A35B46">
            <w:pPr>
              <w:spacing w:line="276" w:lineRule="auto"/>
              <w:rPr>
                <w:rFonts w:ascii="Aptos" w:hAnsi="Aptos"/>
              </w:rPr>
            </w:pPr>
            <w:r w:rsidRPr="00A67154">
              <w:rPr>
                <w:rFonts w:ascii="Aptos" w:hAnsi="Aptos"/>
              </w:rPr>
              <w:t>Correct classifications</w:t>
            </w:r>
          </w:p>
        </w:tc>
        <w:tc>
          <w:tcPr>
            <w:tcW w:w="0" w:type="auto"/>
            <w:hideMark/>
          </w:tcPr>
          <w:p w14:paraId="5925DAAB"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rPr>
              <w:t>16</w:t>
            </w:r>
          </w:p>
        </w:tc>
        <w:tc>
          <w:tcPr>
            <w:tcW w:w="0" w:type="auto"/>
            <w:hideMark/>
          </w:tcPr>
          <w:p w14:paraId="1C42AF09"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rPr>
              <w:t>80%</w:t>
            </w:r>
          </w:p>
        </w:tc>
      </w:tr>
      <w:tr w:rsidR="00A35B46" w:rsidRPr="00A67154" w14:paraId="6CF29DE9" w14:textId="77777777" w:rsidTr="00DE6E82">
        <w:tc>
          <w:tcPr>
            <w:cnfStyle w:val="001000000000" w:firstRow="0" w:lastRow="0" w:firstColumn="1" w:lastColumn="0" w:oddVBand="0" w:evenVBand="0" w:oddHBand="0" w:evenHBand="0" w:firstRowFirstColumn="0" w:firstRowLastColumn="0" w:lastRowFirstColumn="0" w:lastRowLastColumn="0"/>
            <w:tcW w:w="0" w:type="auto"/>
            <w:hideMark/>
          </w:tcPr>
          <w:p w14:paraId="02F3248B" w14:textId="77777777" w:rsidR="00A35B46" w:rsidRPr="00A67154" w:rsidRDefault="00A35B46" w:rsidP="00A35B46">
            <w:pPr>
              <w:spacing w:line="276" w:lineRule="auto"/>
              <w:rPr>
                <w:rFonts w:ascii="Aptos" w:hAnsi="Aptos"/>
              </w:rPr>
            </w:pPr>
            <w:r w:rsidRPr="00A67154">
              <w:rPr>
                <w:rFonts w:ascii="Aptos" w:hAnsi="Aptos"/>
              </w:rPr>
              <w:t>Incorrect classifications</w:t>
            </w:r>
          </w:p>
        </w:tc>
        <w:tc>
          <w:tcPr>
            <w:tcW w:w="0" w:type="auto"/>
            <w:hideMark/>
          </w:tcPr>
          <w:p w14:paraId="44CD9FB8" w14:textId="77777777" w:rsidR="00A35B46" w:rsidRPr="00A67154" w:rsidRDefault="00A35B46" w:rsidP="00A35B46">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rPr>
              <w:t>4</w:t>
            </w:r>
          </w:p>
        </w:tc>
        <w:tc>
          <w:tcPr>
            <w:tcW w:w="0" w:type="auto"/>
            <w:hideMark/>
          </w:tcPr>
          <w:p w14:paraId="1F752AAB" w14:textId="77777777" w:rsidR="00A35B46" w:rsidRPr="00A67154" w:rsidRDefault="00A35B46" w:rsidP="00A35B46">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rPr>
              <w:t>20%</w:t>
            </w:r>
          </w:p>
        </w:tc>
      </w:tr>
      <w:tr w:rsidR="00A35B46" w:rsidRPr="00A67154" w14:paraId="5234CB75" w14:textId="77777777" w:rsidTr="00DE6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A0F1E6" w14:textId="77777777" w:rsidR="00A35B46" w:rsidRPr="00A67154" w:rsidRDefault="00A35B46" w:rsidP="00A35B46">
            <w:pPr>
              <w:spacing w:line="276" w:lineRule="auto"/>
              <w:rPr>
                <w:rFonts w:ascii="Aptos" w:hAnsi="Aptos"/>
              </w:rPr>
            </w:pPr>
            <w:r w:rsidRPr="00A67154">
              <w:rPr>
                <w:rFonts w:ascii="Aptos" w:hAnsi="Aptos"/>
              </w:rPr>
              <w:t>Total companies tested</w:t>
            </w:r>
          </w:p>
        </w:tc>
        <w:tc>
          <w:tcPr>
            <w:tcW w:w="0" w:type="auto"/>
            <w:hideMark/>
          </w:tcPr>
          <w:p w14:paraId="636CE0F0"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rPr>
              <w:t>20</w:t>
            </w:r>
          </w:p>
        </w:tc>
        <w:tc>
          <w:tcPr>
            <w:tcW w:w="0" w:type="auto"/>
            <w:hideMark/>
          </w:tcPr>
          <w:p w14:paraId="62FE55F7"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rPr>
              <w:t>100%</w:t>
            </w:r>
          </w:p>
        </w:tc>
      </w:tr>
    </w:tbl>
    <w:p w14:paraId="52C0E9A3" w14:textId="77777777" w:rsidR="00DE6E82" w:rsidRPr="00A67154" w:rsidRDefault="00DE6E82" w:rsidP="00A35B46">
      <w:pPr>
        <w:rPr>
          <w:rFonts w:ascii="Aptos" w:hAnsi="Aptos"/>
        </w:rPr>
      </w:pPr>
    </w:p>
    <w:p w14:paraId="4E6E2277" w14:textId="6992D251" w:rsidR="00A35B46" w:rsidRPr="00A67154" w:rsidRDefault="00DE6E82" w:rsidP="00A35B46">
      <w:pPr>
        <w:rPr>
          <w:rFonts w:ascii="Aptos" w:hAnsi="Aptos"/>
        </w:rPr>
      </w:pPr>
      <w:r w:rsidRPr="00A67154">
        <w:rPr>
          <w:rFonts w:ascii="Aptos" w:hAnsi="Aptos"/>
        </w:rPr>
        <w:t>GPT</w:t>
      </w:r>
      <w:r w:rsidR="00A35B46" w:rsidRPr="00A67154">
        <w:rPr>
          <w:rFonts w:ascii="Aptos" w:hAnsi="Aptos"/>
        </w:rPr>
        <w:t xml:space="preserve"> achieved 80% agreement with the expected Sales classifications on this test set.</w:t>
      </w:r>
    </w:p>
    <w:p w14:paraId="722D1CB3" w14:textId="409B4BE9" w:rsidR="00A35B46" w:rsidRPr="00A67154" w:rsidRDefault="00A35B46" w:rsidP="00A35B46">
      <w:pPr>
        <w:rPr>
          <w:rFonts w:ascii="Aptos" w:hAnsi="Aptos"/>
          <w:b/>
          <w:bCs/>
        </w:rPr>
      </w:pPr>
      <w:r w:rsidRPr="00A67154">
        <w:rPr>
          <w:rFonts w:ascii="Aptos" w:hAnsi="Aptos"/>
          <w:b/>
          <w:bCs/>
        </w:rPr>
        <w:t>Problems identified</w:t>
      </w:r>
      <w:r w:rsidR="00DE6E82" w:rsidRPr="00A67154">
        <w:rPr>
          <w:rFonts w:ascii="Aptos" w:hAnsi="Aptos"/>
          <w:b/>
          <w:bCs/>
        </w:rPr>
        <w:t>:</w:t>
      </w:r>
    </w:p>
    <w:p w14:paraId="47B2E754" w14:textId="77777777" w:rsidR="00A35B46" w:rsidRPr="00A67154" w:rsidRDefault="00A35B46" w:rsidP="00A35B46">
      <w:pPr>
        <w:rPr>
          <w:rFonts w:ascii="Aptos" w:hAnsi="Aptos"/>
        </w:rPr>
      </w:pPr>
      <w:r w:rsidRPr="00A67154">
        <w:rPr>
          <w:rFonts w:ascii="Aptos" w:hAnsi="Aptos"/>
        </w:rPr>
        <w:t>The four incorrect classifications showed limitations in the information available to the GPT. Some companies were inactive, but the GPT could not reliably identify their status through public-web research. In another case, important financial information was unavailable, which affected the classification.</w:t>
      </w:r>
    </w:p>
    <w:p w14:paraId="3561555D" w14:textId="77777777" w:rsidR="00A35B46" w:rsidRPr="00A67154" w:rsidRDefault="00A35B46" w:rsidP="00A35B46">
      <w:pPr>
        <w:rPr>
          <w:rFonts w:ascii="Aptos" w:hAnsi="Aptos"/>
        </w:rPr>
      </w:pPr>
      <w:r w:rsidRPr="00A67154">
        <w:rPr>
          <w:rFonts w:ascii="Aptos" w:hAnsi="Aptos"/>
        </w:rPr>
        <w:t>This showed that the GPT could produce useful company profiles and classification recommendations, but it could not always retrieve the verified information needed to apply the business criteria correctly.</w:t>
      </w:r>
    </w:p>
    <w:p w14:paraId="72148E13" w14:textId="77777777" w:rsidR="00A35B46" w:rsidRPr="00A67154" w:rsidRDefault="00A35B46" w:rsidP="00A35B46">
      <w:pPr>
        <w:rPr>
          <w:rFonts w:ascii="Aptos" w:hAnsi="Aptos"/>
          <w:b/>
          <w:bCs/>
        </w:rPr>
      </w:pPr>
      <w:r w:rsidRPr="00A67154">
        <w:rPr>
          <w:rFonts w:ascii="Aptos" w:hAnsi="Aptos"/>
          <w:b/>
          <w:bCs/>
        </w:rPr>
        <w:t>Findings</w:t>
      </w:r>
    </w:p>
    <w:p w14:paraId="199B5F13" w14:textId="77777777" w:rsidR="00A35B46" w:rsidRPr="00A67154" w:rsidRDefault="00A35B46" w:rsidP="00A35B46">
      <w:pPr>
        <w:rPr>
          <w:rFonts w:ascii="Aptos" w:hAnsi="Aptos"/>
        </w:rPr>
      </w:pPr>
      <w:r w:rsidRPr="00A67154">
        <w:rPr>
          <w:rFonts w:ascii="Aptos" w:hAnsi="Aptos"/>
        </w:rPr>
        <w:t>The results suggest that the custom GPT is a useful starting point for company research, but relying only on publicly available information creates risks.</w:t>
      </w:r>
    </w:p>
    <w:p w14:paraId="789B0C3A" w14:textId="77777777" w:rsidR="00A35B46" w:rsidRPr="00A67154" w:rsidRDefault="00A35B46" w:rsidP="00A35B46">
      <w:pPr>
        <w:rPr>
          <w:rFonts w:ascii="Aptos" w:hAnsi="Aptos"/>
        </w:rPr>
      </w:pPr>
      <w:r w:rsidRPr="00A67154">
        <w:rPr>
          <w:rFonts w:ascii="Aptos" w:hAnsi="Aptos"/>
        </w:rPr>
        <w:t>Based on these findings, I started developing an n8n workflow that combines AI research with verified company information from the KVK API. A credit-information API is also planned but has not yet been implemented.</w:t>
      </w:r>
    </w:p>
    <w:p w14:paraId="6F311357" w14:textId="77777777" w:rsidR="00A35B46" w:rsidRPr="00A67154" w:rsidRDefault="00A35B46" w:rsidP="00A35B46">
      <w:pPr>
        <w:rPr>
          <w:rFonts w:ascii="Aptos" w:hAnsi="Aptos"/>
        </w:rPr>
      </w:pPr>
      <w:r w:rsidRPr="00A67154">
        <w:rPr>
          <w:rFonts w:ascii="Aptos" w:hAnsi="Aptos"/>
        </w:rPr>
        <w:t>The goal is to investigate whether verified information can improve classification reliability while limiting the number of paid API requests.</w:t>
      </w:r>
    </w:p>
    <w:p w14:paraId="48BFDDA0" w14:textId="726F1328" w:rsidR="00DE6E82" w:rsidRPr="00A67154" w:rsidRDefault="00A35B46" w:rsidP="00A35B46">
      <w:pPr>
        <w:rPr>
          <w:rFonts w:ascii="Aptos" w:hAnsi="Aptos"/>
        </w:rPr>
      </w:pPr>
      <w:r w:rsidRPr="00A67154">
        <w:rPr>
          <w:rFonts w:ascii="Aptos" w:hAnsi="Aptos"/>
        </w:rPr>
        <w:t>Testing on international companies is still ongoing. The 80% result applies only to the 20 Dutch companies tested and cannot be used as a general accuracy percentage for all incoming requests.</w:t>
      </w:r>
    </w:p>
    <w:p w14:paraId="68265A7C" w14:textId="4576E34B" w:rsidR="00DE6E82" w:rsidRPr="00A67154" w:rsidRDefault="00DE6E82" w:rsidP="00DE6E82">
      <w:pPr>
        <w:spacing w:after="200"/>
        <w:rPr>
          <w:rFonts w:ascii="Aptos" w:hAnsi="Aptos"/>
        </w:rPr>
      </w:pPr>
      <w:r w:rsidRPr="00A67154">
        <w:rPr>
          <w:rFonts w:ascii="Aptos" w:hAnsi="Aptos"/>
        </w:rPr>
        <w:br w:type="page"/>
      </w:r>
    </w:p>
    <w:p w14:paraId="03A6280F" w14:textId="03476013" w:rsidR="00A35B46" w:rsidRPr="00A67154" w:rsidRDefault="00A35B46" w:rsidP="00DE6E82">
      <w:pPr>
        <w:pStyle w:val="Kop2"/>
        <w:rPr>
          <w:rFonts w:ascii="Aptos" w:hAnsi="Aptos"/>
        </w:rPr>
      </w:pPr>
      <w:bookmarkStart w:id="24" w:name="_Toc243315589"/>
      <w:r w:rsidRPr="00A67154">
        <w:rPr>
          <w:rFonts w:ascii="Aptos" w:hAnsi="Aptos"/>
        </w:rPr>
        <w:lastRenderedPageBreak/>
        <w:t xml:space="preserve">7.2 </w:t>
      </w:r>
      <w:r w:rsidR="00DE6E82" w:rsidRPr="00A67154">
        <w:rPr>
          <w:rFonts w:ascii="Aptos" w:hAnsi="Aptos"/>
        </w:rPr>
        <w:t>Advised</w:t>
      </w:r>
      <w:r w:rsidRPr="00A67154">
        <w:rPr>
          <w:rFonts w:ascii="Aptos" w:hAnsi="Aptos"/>
        </w:rPr>
        <w:t xml:space="preserve"> </w:t>
      </w:r>
      <w:r w:rsidR="00DE6E82" w:rsidRPr="00A67154">
        <w:rPr>
          <w:rFonts w:ascii="Aptos" w:hAnsi="Aptos"/>
        </w:rPr>
        <w:t>c</w:t>
      </w:r>
      <w:r w:rsidRPr="00A67154">
        <w:rPr>
          <w:rFonts w:ascii="Aptos" w:hAnsi="Aptos"/>
        </w:rPr>
        <w:t>omparison Test – Custom GPT vs. n8n</w:t>
      </w:r>
      <w:bookmarkEnd w:id="24"/>
    </w:p>
    <w:p w14:paraId="185B6E44" w14:textId="77777777" w:rsidR="00A35B46" w:rsidRPr="00A67154" w:rsidRDefault="00A35B46" w:rsidP="00A35B46">
      <w:pPr>
        <w:rPr>
          <w:rFonts w:ascii="Aptos" w:hAnsi="Aptos"/>
        </w:rPr>
      </w:pPr>
      <w:r w:rsidRPr="00A67154">
        <w:rPr>
          <w:rFonts w:ascii="Aptos" w:hAnsi="Aptos"/>
        </w:rPr>
        <w:t>The next step is to compare both solutions using the same set of 30 Dutch company examples. This will help determine whether the n8n workflow produces more reliable classifications than the custom GPT and whether the additional API costs are justified.</w:t>
      </w:r>
    </w:p>
    <w:p w14:paraId="06A1DDA1" w14:textId="77777777" w:rsidR="00A35B46" w:rsidRPr="00A67154" w:rsidRDefault="00A35B46" w:rsidP="00A35B46">
      <w:pPr>
        <w:rPr>
          <w:rFonts w:ascii="Aptos" w:hAnsi="Aptos"/>
        </w:rPr>
      </w:pPr>
      <w:r w:rsidRPr="00A67154">
        <w:rPr>
          <w:rFonts w:ascii="Aptos" w:hAnsi="Aptos"/>
        </w:rPr>
        <w:t>The planned test set will contain:</w:t>
      </w:r>
    </w:p>
    <w:p w14:paraId="0AC02270" w14:textId="77777777" w:rsidR="00A35B46" w:rsidRPr="00A67154" w:rsidRDefault="00A35B46" w:rsidP="00DE6E82">
      <w:pPr>
        <w:pStyle w:val="Lijstalinea"/>
        <w:numPr>
          <w:ilvl w:val="0"/>
          <w:numId w:val="11"/>
        </w:numPr>
        <w:rPr>
          <w:rFonts w:ascii="Aptos" w:hAnsi="Aptos"/>
        </w:rPr>
      </w:pPr>
      <w:r w:rsidRPr="00A67154">
        <w:rPr>
          <w:rFonts w:ascii="Aptos" w:hAnsi="Aptos"/>
          <w:b/>
          <w:bCs/>
        </w:rPr>
        <w:t>20 normal company examples</w:t>
      </w:r>
      <w:r w:rsidRPr="00A67154">
        <w:rPr>
          <w:rFonts w:ascii="Aptos" w:hAnsi="Aptos"/>
        </w:rPr>
        <w:t xml:space="preserve"> with sufficient information.</w:t>
      </w:r>
    </w:p>
    <w:p w14:paraId="07F5D7F7" w14:textId="77777777" w:rsidR="00A35B46" w:rsidRPr="00A67154" w:rsidRDefault="00A35B46" w:rsidP="00DE6E82">
      <w:pPr>
        <w:pStyle w:val="Lijstalinea"/>
        <w:numPr>
          <w:ilvl w:val="0"/>
          <w:numId w:val="11"/>
        </w:numPr>
        <w:rPr>
          <w:rFonts w:ascii="Aptos" w:hAnsi="Aptos"/>
        </w:rPr>
      </w:pPr>
      <w:r w:rsidRPr="00A67154">
        <w:rPr>
          <w:rFonts w:ascii="Aptos" w:hAnsi="Aptos"/>
          <w:b/>
          <w:bCs/>
        </w:rPr>
        <w:t>5 examples with missing or conflicting information</w:t>
      </w:r>
      <w:r w:rsidRPr="00A67154">
        <w:rPr>
          <w:rFonts w:ascii="Aptos" w:hAnsi="Aptos"/>
        </w:rPr>
        <w:t>, such as unavailable financial data.</w:t>
      </w:r>
    </w:p>
    <w:p w14:paraId="7D6AD7D3" w14:textId="77777777" w:rsidR="00A35B46" w:rsidRPr="00A67154" w:rsidRDefault="00A35B46" w:rsidP="00DE6E82">
      <w:pPr>
        <w:pStyle w:val="Lijstalinea"/>
        <w:numPr>
          <w:ilvl w:val="0"/>
          <w:numId w:val="11"/>
        </w:numPr>
        <w:rPr>
          <w:rFonts w:ascii="Aptos" w:hAnsi="Aptos"/>
        </w:rPr>
      </w:pPr>
      <w:r w:rsidRPr="00A67154">
        <w:rPr>
          <w:rFonts w:ascii="Aptos" w:hAnsi="Aptos"/>
          <w:b/>
          <w:bCs/>
        </w:rPr>
        <w:t>5 difficult examples</w:t>
      </w:r>
      <w:r w:rsidRPr="00A67154">
        <w:rPr>
          <w:rFonts w:ascii="Aptos" w:hAnsi="Aptos"/>
        </w:rPr>
        <w:t>, such as inactive companies or companies with similar names.</w:t>
      </w:r>
    </w:p>
    <w:p w14:paraId="19793DCD" w14:textId="77777777" w:rsidR="00DE6E82" w:rsidRPr="00A67154" w:rsidRDefault="00DE6E82" w:rsidP="00DE6E82">
      <w:pPr>
        <w:pStyle w:val="Lijstalinea"/>
        <w:ind w:left="1080"/>
        <w:rPr>
          <w:rFonts w:ascii="Aptos" w:hAnsi="Aptos"/>
        </w:rPr>
      </w:pPr>
    </w:p>
    <w:p w14:paraId="06E6A33B" w14:textId="77777777" w:rsidR="00A35B46" w:rsidRPr="00A67154" w:rsidRDefault="00A35B46" w:rsidP="00A35B46">
      <w:pPr>
        <w:rPr>
          <w:rFonts w:ascii="Aptos" w:hAnsi="Aptos"/>
        </w:rPr>
      </w:pPr>
      <w:r w:rsidRPr="00A67154">
        <w:rPr>
          <w:rFonts w:ascii="Aptos" w:hAnsi="Aptos"/>
        </w:rPr>
        <w:t>Each example will be tested twice in both solutions to check consistency. This means 60 runs per solution and 120 runs in total. Repeated runs will not count as additional independent companies.</w:t>
      </w:r>
    </w:p>
    <w:p w14:paraId="5910BF5C" w14:textId="77777777" w:rsidR="00A35B46" w:rsidRPr="00A67154" w:rsidRDefault="00A35B46" w:rsidP="00A35B46">
      <w:pPr>
        <w:rPr>
          <w:rFonts w:ascii="Aptos" w:hAnsi="Aptos"/>
        </w:rPr>
      </w:pPr>
      <w:r w:rsidRPr="00A67154">
        <w:rPr>
          <w:rFonts w:ascii="Aptos" w:hAnsi="Aptos"/>
        </w:rPr>
        <w:t>The expected classifications should be confirmed with Sales before the test. Examples already used to improve the GPT should be kept separate from the final comparison where possible.</w:t>
      </w:r>
    </w:p>
    <w:p w14:paraId="4CB0D655" w14:textId="77777777" w:rsidR="00DE6E82" w:rsidRPr="00A67154" w:rsidRDefault="00DE6E82" w:rsidP="00A35B46">
      <w:pPr>
        <w:rPr>
          <w:rFonts w:ascii="Aptos" w:hAnsi="Aptos"/>
        </w:rPr>
      </w:pPr>
    </w:p>
    <w:p w14:paraId="728A1DB6" w14:textId="77777777" w:rsidR="00A35B46" w:rsidRPr="00A67154" w:rsidRDefault="00A35B46" w:rsidP="00A35B46">
      <w:pPr>
        <w:rPr>
          <w:rFonts w:ascii="Aptos" w:hAnsi="Aptos"/>
          <w:b/>
          <w:bCs/>
        </w:rPr>
      </w:pPr>
      <w:r w:rsidRPr="00A67154">
        <w:rPr>
          <w:rFonts w:ascii="Aptos" w:hAnsi="Aptos"/>
          <w:b/>
          <w:bCs/>
        </w:rPr>
        <w:t>Evaluation criteria</w:t>
      </w:r>
    </w:p>
    <w:tbl>
      <w:tblPr>
        <w:tblStyle w:val="Rastertabel5donker-Accent5"/>
        <w:tblW w:w="0" w:type="auto"/>
        <w:tblLook w:val="04A0" w:firstRow="1" w:lastRow="0" w:firstColumn="1" w:lastColumn="0" w:noHBand="0" w:noVBand="1"/>
      </w:tblPr>
      <w:tblGrid>
        <w:gridCol w:w="2747"/>
        <w:gridCol w:w="7233"/>
      </w:tblGrid>
      <w:tr w:rsidR="00A35B46" w:rsidRPr="00A67154" w14:paraId="3D4DA23F" w14:textId="77777777" w:rsidTr="00A35B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A2C189"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What I will measure</w:t>
            </w:r>
          </w:p>
        </w:tc>
        <w:tc>
          <w:tcPr>
            <w:tcW w:w="0" w:type="auto"/>
            <w:hideMark/>
          </w:tcPr>
          <w:p w14:paraId="79E76654" w14:textId="77777777" w:rsidR="00A35B46" w:rsidRPr="00A67154" w:rsidRDefault="00A35B46" w:rsidP="00A35B46">
            <w:pPr>
              <w:spacing w:line="276" w:lineRule="auto"/>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How I will evaluate it</w:t>
            </w:r>
          </w:p>
        </w:tc>
      </w:tr>
      <w:tr w:rsidR="00A35B46" w:rsidRPr="00A67154" w14:paraId="04BFB04A" w14:textId="77777777" w:rsidTr="00A35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561CEE"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Company identification</w:t>
            </w:r>
          </w:p>
        </w:tc>
        <w:tc>
          <w:tcPr>
            <w:tcW w:w="0" w:type="auto"/>
            <w:hideMark/>
          </w:tcPr>
          <w:p w14:paraId="10A0D2B2"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Whether the correct legal entity was identified</w:t>
            </w:r>
          </w:p>
        </w:tc>
      </w:tr>
      <w:tr w:rsidR="00A35B46" w:rsidRPr="00A67154" w14:paraId="24F55EEF" w14:textId="77777777" w:rsidTr="00A35B46">
        <w:tc>
          <w:tcPr>
            <w:cnfStyle w:val="001000000000" w:firstRow="0" w:lastRow="0" w:firstColumn="1" w:lastColumn="0" w:oddVBand="0" w:evenVBand="0" w:oddHBand="0" w:evenHBand="0" w:firstRowFirstColumn="0" w:firstRowLastColumn="0" w:lastRowFirstColumn="0" w:lastRowLastColumn="0"/>
            <w:tcW w:w="0" w:type="auto"/>
            <w:hideMark/>
          </w:tcPr>
          <w:p w14:paraId="48DAAE25"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Classification accuracy</w:t>
            </w:r>
          </w:p>
        </w:tc>
        <w:tc>
          <w:tcPr>
            <w:tcW w:w="0" w:type="auto"/>
            <w:hideMark/>
          </w:tcPr>
          <w:p w14:paraId="0857A22D" w14:textId="77777777" w:rsidR="00A35B46" w:rsidRPr="00A67154" w:rsidRDefault="00A35B46" w:rsidP="00A35B46">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Compare DAM/AM/PAM/KAM results with the expected Sales classifications</w:t>
            </w:r>
          </w:p>
        </w:tc>
      </w:tr>
      <w:tr w:rsidR="00A35B46" w:rsidRPr="00A67154" w14:paraId="5E21726D" w14:textId="77777777" w:rsidTr="00A35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47AE58"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Information reliability</w:t>
            </w:r>
          </w:p>
        </w:tc>
        <w:tc>
          <w:tcPr>
            <w:tcW w:w="0" w:type="auto"/>
            <w:hideMark/>
          </w:tcPr>
          <w:p w14:paraId="7CF856A8"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Check whether important facts are supported by reliable sources</w:t>
            </w:r>
          </w:p>
        </w:tc>
      </w:tr>
      <w:tr w:rsidR="00A35B46" w:rsidRPr="00A67154" w14:paraId="25F3B121" w14:textId="77777777" w:rsidTr="00A35B46">
        <w:tc>
          <w:tcPr>
            <w:cnfStyle w:val="001000000000" w:firstRow="0" w:lastRow="0" w:firstColumn="1" w:lastColumn="0" w:oddVBand="0" w:evenVBand="0" w:oddHBand="0" w:evenHBand="0" w:firstRowFirstColumn="0" w:firstRowLastColumn="0" w:lastRowFirstColumn="0" w:lastRowLastColumn="0"/>
            <w:tcW w:w="0" w:type="auto"/>
            <w:hideMark/>
          </w:tcPr>
          <w:p w14:paraId="442FA221"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Inactive company detection</w:t>
            </w:r>
          </w:p>
        </w:tc>
        <w:tc>
          <w:tcPr>
            <w:tcW w:w="0" w:type="auto"/>
            <w:hideMark/>
          </w:tcPr>
          <w:p w14:paraId="726BA05B" w14:textId="77777777" w:rsidR="00A35B46" w:rsidRPr="00A67154" w:rsidRDefault="00A35B46" w:rsidP="00A35B46">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Check whether inactive companies are correctly identified</w:t>
            </w:r>
          </w:p>
        </w:tc>
      </w:tr>
      <w:tr w:rsidR="00A35B46" w:rsidRPr="00A67154" w14:paraId="68D7FCBA" w14:textId="77777777" w:rsidTr="00A35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DF1263"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Missing information</w:t>
            </w:r>
          </w:p>
        </w:tc>
        <w:tc>
          <w:tcPr>
            <w:tcW w:w="0" w:type="auto"/>
            <w:hideMark/>
          </w:tcPr>
          <w:p w14:paraId="58D119CF"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Check whether unavailable information is marked as unknown instead of guessed</w:t>
            </w:r>
          </w:p>
        </w:tc>
      </w:tr>
      <w:tr w:rsidR="00A35B46" w:rsidRPr="00A67154" w14:paraId="33DF2751" w14:textId="77777777" w:rsidTr="00A35B46">
        <w:tc>
          <w:tcPr>
            <w:cnfStyle w:val="001000000000" w:firstRow="0" w:lastRow="0" w:firstColumn="1" w:lastColumn="0" w:oddVBand="0" w:evenVBand="0" w:oddHBand="0" w:evenHBand="0" w:firstRowFirstColumn="0" w:firstRowLastColumn="0" w:lastRowFirstColumn="0" w:lastRowLastColumn="0"/>
            <w:tcW w:w="0" w:type="auto"/>
            <w:hideMark/>
          </w:tcPr>
          <w:p w14:paraId="4107664E"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Consistency</w:t>
            </w:r>
          </w:p>
        </w:tc>
        <w:tc>
          <w:tcPr>
            <w:tcW w:w="0" w:type="auto"/>
            <w:hideMark/>
          </w:tcPr>
          <w:p w14:paraId="53EC860B" w14:textId="77777777" w:rsidR="00A35B46" w:rsidRPr="00A67154" w:rsidRDefault="00A35B46" w:rsidP="00A35B46">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Compare the two runs for each company</w:t>
            </w:r>
          </w:p>
        </w:tc>
      </w:tr>
      <w:tr w:rsidR="00A35B46" w:rsidRPr="00A67154" w14:paraId="65CB0F23" w14:textId="77777777" w:rsidTr="00A35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F427AB"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Processing time</w:t>
            </w:r>
          </w:p>
        </w:tc>
        <w:tc>
          <w:tcPr>
            <w:tcW w:w="0" w:type="auto"/>
            <w:hideMark/>
          </w:tcPr>
          <w:p w14:paraId="3BA28B69"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Measure execution time and any employee review time</w:t>
            </w:r>
          </w:p>
        </w:tc>
      </w:tr>
      <w:tr w:rsidR="00A35B46" w:rsidRPr="00A67154" w14:paraId="15FD14B6" w14:textId="77777777" w:rsidTr="00A35B46">
        <w:tc>
          <w:tcPr>
            <w:cnfStyle w:val="001000000000" w:firstRow="0" w:lastRow="0" w:firstColumn="1" w:lastColumn="0" w:oddVBand="0" w:evenVBand="0" w:oddHBand="0" w:evenHBand="0" w:firstRowFirstColumn="0" w:firstRowLastColumn="0" w:lastRowFirstColumn="0" w:lastRowLastColumn="0"/>
            <w:tcW w:w="0" w:type="auto"/>
            <w:hideMark/>
          </w:tcPr>
          <w:p w14:paraId="3A10A34F"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Costs</w:t>
            </w:r>
          </w:p>
        </w:tc>
        <w:tc>
          <w:tcPr>
            <w:tcW w:w="0" w:type="auto"/>
            <w:hideMark/>
          </w:tcPr>
          <w:p w14:paraId="2B55CF43" w14:textId="77777777" w:rsidR="00A35B46" w:rsidRPr="00A67154" w:rsidRDefault="00A35B46" w:rsidP="00A35B46">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Record AI usage, paid API requests and retries</w:t>
            </w:r>
          </w:p>
        </w:tc>
      </w:tr>
      <w:tr w:rsidR="00A35B46" w:rsidRPr="00A67154" w14:paraId="544E48CE" w14:textId="77777777" w:rsidTr="00A35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1035A7" w14:textId="77777777" w:rsidR="00A35B46" w:rsidRPr="00A67154" w:rsidRDefault="00A35B46" w:rsidP="00A35B46">
            <w:pPr>
              <w:spacing w:line="276" w:lineRule="auto"/>
              <w:rPr>
                <w:rFonts w:ascii="Aptos" w:hAnsi="Aptos"/>
                <w:sz w:val="20"/>
                <w:szCs w:val="20"/>
              </w:rPr>
            </w:pPr>
            <w:r w:rsidRPr="00A67154">
              <w:rPr>
                <w:rFonts w:ascii="Aptos" w:hAnsi="Aptos"/>
                <w:sz w:val="20"/>
                <w:szCs w:val="20"/>
              </w:rPr>
              <w:t>Error handling</w:t>
            </w:r>
          </w:p>
        </w:tc>
        <w:tc>
          <w:tcPr>
            <w:tcW w:w="0" w:type="auto"/>
            <w:hideMark/>
          </w:tcPr>
          <w:p w14:paraId="6DE70F99" w14:textId="77777777" w:rsidR="00A35B46" w:rsidRPr="00A67154" w:rsidRDefault="00A35B46" w:rsidP="00A35B46">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proofErr w:type="gramStart"/>
            <w:r w:rsidRPr="00A67154">
              <w:rPr>
                <w:rFonts w:ascii="Aptos" w:hAnsi="Aptos"/>
                <w:sz w:val="20"/>
                <w:szCs w:val="20"/>
              </w:rPr>
              <w:t>Test</w:t>
            </w:r>
            <w:proofErr w:type="gramEnd"/>
            <w:r w:rsidRPr="00A67154">
              <w:rPr>
                <w:rFonts w:ascii="Aptos" w:hAnsi="Aptos"/>
                <w:sz w:val="20"/>
                <w:szCs w:val="20"/>
              </w:rPr>
              <w:t xml:space="preserve"> how the workflow handles missing data and failed connections</w:t>
            </w:r>
          </w:p>
        </w:tc>
      </w:tr>
    </w:tbl>
    <w:p w14:paraId="2D0CB9D9" w14:textId="77777777" w:rsidR="00DE6E82" w:rsidRPr="00A67154" w:rsidRDefault="00DE6E82" w:rsidP="00A35B46">
      <w:pPr>
        <w:rPr>
          <w:rFonts w:ascii="Aptos" w:hAnsi="Aptos"/>
          <w:b/>
          <w:bCs/>
        </w:rPr>
      </w:pPr>
    </w:p>
    <w:p w14:paraId="5A4BFA26" w14:textId="371B4AAE" w:rsidR="00A35B46" w:rsidRPr="00A67154" w:rsidRDefault="00A35B46" w:rsidP="00A35B46">
      <w:pPr>
        <w:rPr>
          <w:rFonts w:ascii="Aptos" w:hAnsi="Aptos"/>
          <w:b/>
          <w:bCs/>
        </w:rPr>
      </w:pPr>
      <w:r w:rsidRPr="00A67154">
        <w:rPr>
          <w:rFonts w:ascii="Aptos" w:hAnsi="Aptos"/>
          <w:b/>
          <w:bCs/>
        </w:rPr>
        <w:t>Expected outcome</w:t>
      </w:r>
    </w:p>
    <w:p w14:paraId="2FC8728D" w14:textId="77777777" w:rsidR="00A35B46" w:rsidRPr="00A67154" w:rsidRDefault="00A35B46" w:rsidP="00A35B46">
      <w:pPr>
        <w:rPr>
          <w:rFonts w:ascii="Aptos" w:hAnsi="Aptos"/>
        </w:rPr>
      </w:pPr>
      <w:r w:rsidRPr="00A67154">
        <w:rPr>
          <w:rFonts w:ascii="Aptos" w:hAnsi="Aptos"/>
        </w:rPr>
        <w:t>I expect the n8n solution to provide more reliable results for company information that can be verified through the KVK API. However, this improvement still needs to be measured through testing.</w:t>
      </w:r>
    </w:p>
    <w:p w14:paraId="37DF5088" w14:textId="77777777" w:rsidR="00A35B46" w:rsidRPr="00A67154" w:rsidRDefault="00A35B46" w:rsidP="00A35B46">
      <w:pPr>
        <w:rPr>
          <w:rFonts w:ascii="Aptos" w:hAnsi="Aptos"/>
        </w:rPr>
      </w:pPr>
      <w:r w:rsidRPr="00A67154">
        <w:rPr>
          <w:rFonts w:ascii="Aptos" w:hAnsi="Aptos"/>
        </w:rPr>
        <w:t>The n8n solution may also be more expensive because it uses paid company-data services. Therefore, I want to investigate whether the workflow can first use less expensive research methods and only request additional API information when important data is missing or uncertain.</w:t>
      </w:r>
    </w:p>
    <w:p w14:paraId="0D214BEC" w14:textId="77777777" w:rsidR="00A35B46" w:rsidRPr="00A67154" w:rsidRDefault="00A35B46" w:rsidP="00A35B46">
      <w:pPr>
        <w:rPr>
          <w:rFonts w:ascii="Aptos" w:hAnsi="Aptos"/>
        </w:rPr>
      </w:pPr>
      <w:r w:rsidRPr="00A67154">
        <w:rPr>
          <w:rFonts w:ascii="Aptos" w:hAnsi="Aptos"/>
        </w:rPr>
        <w:t>The final comparison will help determine which approach offers the best balance between accuracy, cost, automation and reliability for Bierens.</w:t>
      </w:r>
    </w:p>
    <w:p w14:paraId="516A6065" w14:textId="77777777" w:rsidR="00A35B46" w:rsidRPr="00A67154" w:rsidRDefault="00A35B46" w:rsidP="00A35B46">
      <w:pPr>
        <w:rPr>
          <w:rFonts w:ascii="Aptos" w:hAnsi="Aptos"/>
        </w:rPr>
      </w:pPr>
      <w:r w:rsidRPr="00A67154">
        <w:rPr>
          <w:rFonts w:ascii="Aptos" w:hAnsi="Aptos"/>
        </w:rPr>
        <w:t>The results of this planned experiment will be added after testing is completed.</w:t>
      </w:r>
    </w:p>
    <w:p w14:paraId="7624B1D7" w14:textId="77777777" w:rsidR="00A35B46" w:rsidRPr="00A67154" w:rsidRDefault="00A35B46" w:rsidP="00A35B46">
      <w:pPr>
        <w:rPr>
          <w:rFonts w:ascii="Aptos" w:hAnsi="Aptos"/>
        </w:rPr>
      </w:pPr>
    </w:p>
    <w:p w14:paraId="340780C6" w14:textId="77777777" w:rsidR="004C3AAB" w:rsidRPr="00A67154" w:rsidRDefault="004C3AAB">
      <w:pPr>
        <w:rPr>
          <w:rFonts w:ascii="Aptos" w:hAnsi="Aptos"/>
        </w:rPr>
      </w:pPr>
    </w:p>
    <w:p w14:paraId="768FE856" w14:textId="7130C21D" w:rsidR="007B0F83" w:rsidRPr="00A67154" w:rsidRDefault="00000000" w:rsidP="00DE564F">
      <w:pPr>
        <w:pStyle w:val="Kop2"/>
        <w:rPr>
          <w:rFonts w:ascii="Aptos" w:hAnsi="Aptos"/>
        </w:rPr>
      </w:pPr>
      <w:bookmarkStart w:id="25" w:name="_Toc243315590"/>
      <w:r w:rsidRPr="00A67154">
        <w:rPr>
          <w:rFonts w:ascii="Aptos" w:hAnsi="Aptos"/>
        </w:rPr>
        <w:lastRenderedPageBreak/>
        <w:t>7</w:t>
      </w:r>
      <w:r w:rsidR="00965034" w:rsidRPr="00A67154">
        <w:rPr>
          <w:rFonts w:ascii="Aptos" w:hAnsi="Aptos"/>
        </w:rPr>
        <w:t>.</w:t>
      </w:r>
      <w:r w:rsidR="00DE6E82" w:rsidRPr="00A67154">
        <w:rPr>
          <w:rFonts w:ascii="Aptos" w:hAnsi="Aptos"/>
        </w:rPr>
        <w:t>3</w:t>
      </w:r>
      <w:r w:rsidRPr="00A67154">
        <w:rPr>
          <w:rFonts w:ascii="Aptos" w:hAnsi="Aptos"/>
        </w:rPr>
        <w:t xml:space="preserve"> Recommendation</w:t>
      </w:r>
      <w:bookmarkEnd w:id="25"/>
    </w:p>
    <w:p w14:paraId="25387C0B" w14:textId="77777777" w:rsidR="00F35C72" w:rsidRPr="00A67154" w:rsidRDefault="00F35C72" w:rsidP="00F35C72">
      <w:pPr>
        <w:rPr>
          <w:rFonts w:ascii="Aptos" w:hAnsi="Aptos"/>
        </w:rPr>
      </w:pPr>
    </w:p>
    <w:p w14:paraId="57B91269" w14:textId="719161F1" w:rsidR="00DE6E82" w:rsidRPr="00A67154" w:rsidRDefault="00DE6E82" w:rsidP="00DE6E82">
      <w:pPr>
        <w:rPr>
          <w:rFonts w:ascii="Aptos" w:hAnsi="Aptos"/>
        </w:rPr>
      </w:pPr>
      <w:r w:rsidRPr="00A67154">
        <w:rPr>
          <w:rFonts w:ascii="Aptos" w:hAnsi="Aptos"/>
        </w:rPr>
        <w:t>If the testing results are as expected and the n8n solution demonstrates better reliability and classification accuracy than the custom GPT, I would recommend continuing with n8n as the main workflow for the Sales Assessment Tool.</w:t>
      </w:r>
    </w:p>
    <w:p w14:paraId="72043AE1" w14:textId="77777777" w:rsidR="00DE6E82" w:rsidRPr="00A67154" w:rsidRDefault="00DE6E82" w:rsidP="00DE6E82">
      <w:pPr>
        <w:rPr>
          <w:rFonts w:ascii="Aptos" w:hAnsi="Aptos"/>
        </w:rPr>
      </w:pPr>
      <w:r w:rsidRPr="00A67154">
        <w:rPr>
          <w:rFonts w:ascii="Aptos" w:hAnsi="Aptos"/>
        </w:rPr>
        <w:t>The n8n approach would allow Bierens to combine verified company information, business rules and AI tasks in one automated process. The custom GPT could still be useful as a cheaper alternative for initial company research, but it should not be treated as a verified company database.</w:t>
      </w:r>
    </w:p>
    <w:p w14:paraId="2753C9CB" w14:textId="77777777" w:rsidR="00DE6E82" w:rsidRPr="00A67154" w:rsidRDefault="00DE6E82" w:rsidP="00DE6E82">
      <w:pPr>
        <w:rPr>
          <w:rFonts w:ascii="Aptos" w:hAnsi="Aptos"/>
        </w:rPr>
      </w:pPr>
      <w:r w:rsidRPr="00A67154">
        <w:rPr>
          <w:rFonts w:ascii="Aptos" w:hAnsi="Aptos"/>
        </w:rPr>
        <w:t>Because the estimated cost of a full n8n assessment is €5–€10, it is important to investigate ways to reduce unnecessary API requests. One possible approach is to perform basic company research first and only use paid KVK or credit-information APIs when important information is missing, uncertain or required for the classification.</w:t>
      </w:r>
    </w:p>
    <w:p w14:paraId="5471348E" w14:textId="77777777" w:rsidR="00DE6E82" w:rsidRPr="00A67154" w:rsidRDefault="00DE6E82" w:rsidP="00DE6E82">
      <w:pPr>
        <w:rPr>
          <w:rFonts w:ascii="Aptos" w:hAnsi="Aptos"/>
        </w:rPr>
      </w:pPr>
      <w:r w:rsidRPr="00A67154">
        <w:rPr>
          <w:rFonts w:ascii="Aptos" w:hAnsi="Aptos"/>
        </w:rPr>
        <w:t>Before making a final recommendation, both solutions need to be tested on the same company examples. The results should be compared based on classification accuracy, information reliability, processing time and costs. The cost estimates should also be confirmed with Laurens.</w:t>
      </w:r>
    </w:p>
    <w:p w14:paraId="15FA1430" w14:textId="77777777" w:rsidR="00DE6E82" w:rsidRPr="00A67154" w:rsidRDefault="00DE6E82" w:rsidP="00DE6E82">
      <w:pPr>
        <w:rPr>
          <w:rFonts w:ascii="Aptos" w:hAnsi="Aptos"/>
        </w:rPr>
      </w:pPr>
      <w:r w:rsidRPr="00A67154">
        <w:rPr>
          <w:rFonts w:ascii="Aptos" w:hAnsi="Aptos"/>
        </w:rPr>
        <w:t>If n8n performs better and the additional costs are justified by the improvement in reliability and automation, it would be the preferred solution. However, if the custom GPT provides sufficiently reliable results for certain types of cases, a hybrid approach could be considered to balance accuracy and costs.</w:t>
      </w:r>
    </w:p>
    <w:p w14:paraId="35E53ECB" w14:textId="77777777" w:rsidR="00DE6E82" w:rsidRPr="00A67154" w:rsidRDefault="00DE6E82" w:rsidP="00DE6E82">
      <w:pPr>
        <w:rPr>
          <w:rFonts w:ascii="Aptos" w:hAnsi="Aptos"/>
        </w:rPr>
      </w:pPr>
      <w:r w:rsidRPr="00A67154">
        <w:rPr>
          <w:rFonts w:ascii="Aptos" w:hAnsi="Aptos"/>
        </w:rPr>
        <w:t>The final decision will depend on the testing results and feedback from the Sales team.</w:t>
      </w:r>
    </w:p>
    <w:p w14:paraId="6037C7B9" w14:textId="42041105" w:rsidR="00B72A6C" w:rsidRPr="00A67154" w:rsidRDefault="00B72A6C" w:rsidP="00F35C72">
      <w:pPr>
        <w:pStyle w:val="Kop2"/>
        <w:rPr>
          <w:rFonts w:ascii="Aptos" w:hAnsi="Aptos"/>
        </w:rPr>
      </w:pPr>
      <w:r w:rsidRPr="00A67154">
        <w:rPr>
          <w:rFonts w:ascii="Aptos" w:hAnsi="Aptos"/>
        </w:rPr>
        <w:br w:type="page"/>
      </w:r>
      <w:bookmarkStart w:id="26" w:name="_Toc243315591"/>
      <w:r w:rsidRPr="00A67154">
        <w:rPr>
          <w:rFonts w:ascii="Aptos" w:hAnsi="Aptos"/>
        </w:rPr>
        <w:lastRenderedPageBreak/>
        <w:t>7.</w:t>
      </w:r>
      <w:r w:rsidR="00F35C72" w:rsidRPr="00A67154">
        <w:rPr>
          <w:rFonts w:ascii="Aptos" w:hAnsi="Aptos"/>
        </w:rPr>
        <w:t>4</w:t>
      </w:r>
      <w:r w:rsidRPr="00A67154">
        <w:rPr>
          <w:rFonts w:ascii="Aptos" w:hAnsi="Aptos"/>
        </w:rPr>
        <w:t xml:space="preserve"> International cases</w:t>
      </w:r>
      <w:bookmarkEnd w:id="26"/>
    </w:p>
    <w:p w14:paraId="56F5E5C3" w14:textId="77777777" w:rsidR="00B72A6C" w:rsidRPr="00A67154" w:rsidRDefault="00B72A6C" w:rsidP="00B72A6C">
      <w:pPr>
        <w:rPr>
          <w:rFonts w:ascii="Aptos" w:hAnsi="Aptos"/>
        </w:rPr>
      </w:pPr>
      <w:r w:rsidRPr="00A67154">
        <w:rPr>
          <w:rFonts w:ascii="Aptos" w:hAnsi="Aptos"/>
        </w:rPr>
        <w:t>Bierens handles requests from companies in different countries. International cases can be harder to assess because the same company information is not available in every country. For Dutch companies, the solution can use KVK information and available credit information. For foreign companies, it depends on the local company register and the coverage of the data provider.</w:t>
      </w:r>
    </w:p>
    <w:p w14:paraId="5F014243" w14:textId="301D192A" w:rsidR="00020B65" w:rsidRPr="00A67154" w:rsidRDefault="00B72A6C" w:rsidP="00B72A6C">
      <w:pPr>
        <w:rPr>
          <w:rFonts w:ascii="Aptos" w:hAnsi="Aptos"/>
        </w:rPr>
      </w:pPr>
      <w:r w:rsidRPr="00A67154">
        <w:rPr>
          <w:rFonts w:ascii="Aptos" w:hAnsi="Aptos"/>
        </w:rPr>
        <w:t>Some countries have public company registers where information can be checked relatively easily. In other countries, access is more limited. Information may not be available online, may require payment or may only be provided in the local language. The available records may also be incomplete or outdated. This makes it harder to confirm information such as company status, employee count and financial position.</w:t>
      </w:r>
    </w:p>
    <w:p w14:paraId="67175B08" w14:textId="7AA47484" w:rsidR="00B72A6C" w:rsidRPr="00A67154" w:rsidRDefault="00DE564F" w:rsidP="00DE564F">
      <w:pPr>
        <w:pStyle w:val="Kop2"/>
        <w:rPr>
          <w:rFonts w:ascii="Aptos" w:hAnsi="Aptos"/>
        </w:rPr>
      </w:pPr>
      <w:bookmarkStart w:id="27" w:name="_Toc243315592"/>
      <w:r w:rsidRPr="00A67154">
        <w:rPr>
          <w:rFonts w:ascii="Aptos" w:hAnsi="Aptos"/>
        </w:rPr>
        <w:t>7.</w:t>
      </w:r>
      <w:r w:rsidR="00F35C72" w:rsidRPr="00A67154">
        <w:rPr>
          <w:rFonts w:ascii="Aptos" w:hAnsi="Aptos"/>
        </w:rPr>
        <w:t>5</w:t>
      </w:r>
      <w:r w:rsidRPr="00A67154">
        <w:rPr>
          <w:rFonts w:ascii="Aptos" w:hAnsi="Aptos"/>
        </w:rPr>
        <w:t xml:space="preserve"> </w:t>
      </w:r>
      <w:r w:rsidR="00B72A6C" w:rsidRPr="00A67154">
        <w:rPr>
          <w:rFonts w:ascii="Aptos" w:hAnsi="Aptos"/>
        </w:rPr>
        <w:t>Impact on the two solutions</w:t>
      </w:r>
      <w:bookmarkEnd w:id="27"/>
    </w:p>
    <w:p w14:paraId="060C36B9" w14:textId="77777777" w:rsidR="00B72A6C" w:rsidRPr="00A67154" w:rsidRDefault="00B72A6C" w:rsidP="00B72A6C">
      <w:pPr>
        <w:rPr>
          <w:rFonts w:ascii="Aptos" w:hAnsi="Aptos"/>
        </w:rPr>
      </w:pPr>
      <w:r w:rsidRPr="00A67154">
        <w:rPr>
          <w:rFonts w:ascii="Aptos" w:hAnsi="Aptos"/>
        </w:rPr>
        <w:t>The n8n solution depends on the coverage of its connected data sources. If a provider does not cover a particular country or company, the workflow may not be able to retrieve a credit score or verified company information. Additional sources or manual research would then be needed.</w:t>
      </w:r>
    </w:p>
    <w:p w14:paraId="7D58FF5F" w14:textId="675B1D8C" w:rsidR="00020B65" w:rsidRPr="00A67154" w:rsidRDefault="00B72A6C" w:rsidP="00B72A6C">
      <w:pPr>
        <w:rPr>
          <w:rFonts w:ascii="Aptos" w:hAnsi="Aptos"/>
        </w:rPr>
      </w:pPr>
      <w:r w:rsidRPr="00A67154">
        <w:rPr>
          <w:rFonts w:ascii="Aptos" w:hAnsi="Aptos"/>
        </w:rPr>
        <w:t>The custom GPT can help search public sources and interpret information in different languages. However, it cannot reliably fill gaps when the information is not available. Limited online information also makes it harder for an employee to check whether the GPT’s findings are correct.</w:t>
      </w:r>
    </w:p>
    <w:tbl>
      <w:tblPr>
        <w:tblStyle w:val="Rastertabel5donker-Accent5"/>
        <w:tblW w:w="0" w:type="auto"/>
        <w:tblLook w:val="04A0" w:firstRow="1" w:lastRow="0" w:firstColumn="1" w:lastColumn="0" w:noHBand="0" w:noVBand="1"/>
      </w:tblPr>
      <w:tblGrid>
        <w:gridCol w:w="1526"/>
        <w:gridCol w:w="4414"/>
        <w:gridCol w:w="4068"/>
      </w:tblGrid>
      <w:tr w:rsidR="00B72A6C" w:rsidRPr="00A67154" w14:paraId="0591FF27" w14:textId="77777777" w:rsidTr="00D052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0758417B" w14:textId="77777777" w:rsidR="00B72A6C" w:rsidRPr="00A67154" w:rsidRDefault="00B72A6C" w:rsidP="00B72A6C">
            <w:pPr>
              <w:spacing w:line="276" w:lineRule="auto"/>
              <w:rPr>
                <w:rFonts w:ascii="Aptos" w:hAnsi="Aptos"/>
                <w:sz w:val="20"/>
                <w:szCs w:val="20"/>
              </w:rPr>
            </w:pPr>
            <w:r w:rsidRPr="00A67154">
              <w:rPr>
                <w:rFonts w:ascii="Aptos" w:hAnsi="Aptos"/>
                <w:sz w:val="20"/>
                <w:szCs w:val="20"/>
              </w:rPr>
              <w:t>Topic</w:t>
            </w:r>
          </w:p>
        </w:tc>
        <w:tc>
          <w:tcPr>
            <w:tcW w:w="4414" w:type="dxa"/>
            <w:hideMark/>
          </w:tcPr>
          <w:p w14:paraId="5FD4C753" w14:textId="4904434E" w:rsidR="00B72A6C" w:rsidRPr="00A67154" w:rsidRDefault="00B72A6C" w:rsidP="00B72A6C">
            <w:pPr>
              <w:spacing w:line="276" w:lineRule="auto"/>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 xml:space="preserve">Custom </w:t>
            </w:r>
            <w:r w:rsidR="00020B65" w:rsidRPr="00A67154">
              <w:rPr>
                <w:rFonts w:ascii="Aptos" w:hAnsi="Aptos"/>
                <w:sz w:val="20"/>
                <w:szCs w:val="20"/>
              </w:rPr>
              <w:t>GPT-solution</w:t>
            </w:r>
          </w:p>
        </w:tc>
        <w:tc>
          <w:tcPr>
            <w:tcW w:w="0" w:type="auto"/>
            <w:hideMark/>
          </w:tcPr>
          <w:p w14:paraId="00EFAB79" w14:textId="77777777" w:rsidR="00B72A6C" w:rsidRPr="00A67154" w:rsidRDefault="00B72A6C" w:rsidP="00B72A6C">
            <w:pPr>
              <w:spacing w:line="276" w:lineRule="auto"/>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n8n solution</w:t>
            </w:r>
          </w:p>
        </w:tc>
      </w:tr>
      <w:tr w:rsidR="00B72A6C" w:rsidRPr="00A67154" w14:paraId="5F62D1A4" w14:textId="77777777" w:rsidTr="00D05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4CF62581" w14:textId="77777777" w:rsidR="00B72A6C" w:rsidRPr="00A67154" w:rsidRDefault="00B72A6C" w:rsidP="00B72A6C">
            <w:pPr>
              <w:spacing w:line="276" w:lineRule="auto"/>
              <w:rPr>
                <w:rFonts w:ascii="Aptos" w:hAnsi="Aptos"/>
                <w:sz w:val="20"/>
                <w:szCs w:val="20"/>
              </w:rPr>
            </w:pPr>
            <w:r w:rsidRPr="00A67154">
              <w:rPr>
                <w:rFonts w:ascii="Aptos" w:hAnsi="Aptos"/>
                <w:sz w:val="20"/>
                <w:szCs w:val="20"/>
              </w:rPr>
              <w:t>Company registration</w:t>
            </w:r>
          </w:p>
        </w:tc>
        <w:tc>
          <w:tcPr>
            <w:tcW w:w="4414" w:type="dxa"/>
            <w:hideMark/>
          </w:tcPr>
          <w:p w14:paraId="1A099CE4" w14:textId="77777777" w:rsidR="00B72A6C" w:rsidRPr="00A67154" w:rsidRDefault="00B72A6C" w:rsidP="00B72A6C">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Can help search for a local register, but the result needs verification.</w:t>
            </w:r>
          </w:p>
        </w:tc>
        <w:tc>
          <w:tcPr>
            <w:tcW w:w="0" w:type="auto"/>
            <w:hideMark/>
          </w:tcPr>
          <w:p w14:paraId="7DD494F1" w14:textId="77777777" w:rsidR="00B72A6C" w:rsidRPr="00A67154" w:rsidRDefault="00B72A6C" w:rsidP="00B72A6C">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Can retrieve registration data if an approved source or connection is available.</w:t>
            </w:r>
          </w:p>
        </w:tc>
      </w:tr>
      <w:tr w:rsidR="00B72A6C" w:rsidRPr="00A67154" w14:paraId="687423AB" w14:textId="77777777" w:rsidTr="00D0522A">
        <w:tc>
          <w:tcPr>
            <w:cnfStyle w:val="001000000000" w:firstRow="0" w:lastRow="0" w:firstColumn="1" w:lastColumn="0" w:oddVBand="0" w:evenVBand="0" w:oddHBand="0" w:evenHBand="0" w:firstRowFirstColumn="0" w:firstRowLastColumn="0" w:lastRowFirstColumn="0" w:lastRowLastColumn="0"/>
            <w:tcW w:w="1526" w:type="dxa"/>
            <w:hideMark/>
          </w:tcPr>
          <w:p w14:paraId="6D117696" w14:textId="77777777" w:rsidR="00B72A6C" w:rsidRPr="00A67154" w:rsidRDefault="00B72A6C" w:rsidP="00B72A6C">
            <w:pPr>
              <w:spacing w:line="276" w:lineRule="auto"/>
              <w:rPr>
                <w:rFonts w:ascii="Aptos" w:hAnsi="Aptos"/>
                <w:sz w:val="20"/>
                <w:szCs w:val="20"/>
              </w:rPr>
            </w:pPr>
            <w:r w:rsidRPr="00A67154">
              <w:rPr>
                <w:rFonts w:ascii="Aptos" w:hAnsi="Aptos"/>
                <w:sz w:val="20"/>
                <w:szCs w:val="20"/>
              </w:rPr>
              <w:t>Credit information</w:t>
            </w:r>
          </w:p>
        </w:tc>
        <w:tc>
          <w:tcPr>
            <w:tcW w:w="4414" w:type="dxa"/>
            <w:hideMark/>
          </w:tcPr>
          <w:p w14:paraId="51FF5BEA" w14:textId="77777777" w:rsidR="00B72A6C" w:rsidRPr="00A67154" w:rsidRDefault="00B72A6C" w:rsidP="00B72A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Should not estimate a credit score from general web information.</w:t>
            </w:r>
          </w:p>
        </w:tc>
        <w:tc>
          <w:tcPr>
            <w:tcW w:w="0" w:type="auto"/>
            <w:hideMark/>
          </w:tcPr>
          <w:p w14:paraId="4C7610ED" w14:textId="77777777" w:rsidR="00B72A6C" w:rsidRPr="00A67154" w:rsidRDefault="00B72A6C" w:rsidP="00B72A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Can retrieve a credit score only when the connected provider covers the company.</w:t>
            </w:r>
          </w:p>
        </w:tc>
      </w:tr>
      <w:tr w:rsidR="00B72A6C" w:rsidRPr="00A67154" w14:paraId="4F961E15" w14:textId="77777777" w:rsidTr="00D05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4A895394" w14:textId="77777777" w:rsidR="00B72A6C" w:rsidRPr="00A67154" w:rsidRDefault="00B72A6C" w:rsidP="00B72A6C">
            <w:pPr>
              <w:spacing w:line="276" w:lineRule="auto"/>
              <w:rPr>
                <w:rFonts w:ascii="Aptos" w:hAnsi="Aptos"/>
                <w:sz w:val="20"/>
                <w:szCs w:val="20"/>
              </w:rPr>
            </w:pPr>
            <w:r w:rsidRPr="00A67154">
              <w:rPr>
                <w:rFonts w:ascii="Aptos" w:hAnsi="Aptos"/>
                <w:sz w:val="20"/>
                <w:szCs w:val="20"/>
              </w:rPr>
              <w:t>Language differences</w:t>
            </w:r>
          </w:p>
        </w:tc>
        <w:tc>
          <w:tcPr>
            <w:tcW w:w="4414" w:type="dxa"/>
            <w:hideMark/>
          </w:tcPr>
          <w:p w14:paraId="1158234B" w14:textId="77777777" w:rsidR="00B72A6C" w:rsidRPr="00A67154" w:rsidRDefault="00B72A6C" w:rsidP="00B72A6C">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Can help translate and explain information, but important details need checking.</w:t>
            </w:r>
          </w:p>
        </w:tc>
        <w:tc>
          <w:tcPr>
            <w:tcW w:w="0" w:type="auto"/>
            <w:hideMark/>
          </w:tcPr>
          <w:p w14:paraId="7D4EB581" w14:textId="77777777" w:rsidR="00B72A6C" w:rsidRPr="00A67154" w:rsidRDefault="00B72A6C" w:rsidP="00B72A6C">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May need translation or AI processing before applying the business rules.</w:t>
            </w:r>
          </w:p>
        </w:tc>
      </w:tr>
      <w:tr w:rsidR="00B72A6C" w:rsidRPr="00A67154" w14:paraId="2B2FCE77" w14:textId="77777777" w:rsidTr="00D0522A">
        <w:tc>
          <w:tcPr>
            <w:cnfStyle w:val="001000000000" w:firstRow="0" w:lastRow="0" w:firstColumn="1" w:lastColumn="0" w:oddVBand="0" w:evenVBand="0" w:oddHBand="0" w:evenHBand="0" w:firstRowFirstColumn="0" w:firstRowLastColumn="0" w:lastRowFirstColumn="0" w:lastRowLastColumn="0"/>
            <w:tcW w:w="1526" w:type="dxa"/>
            <w:hideMark/>
          </w:tcPr>
          <w:p w14:paraId="4D0CEE29" w14:textId="77777777" w:rsidR="00B72A6C" w:rsidRPr="00A67154" w:rsidRDefault="00B72A6C" w:rsidP="00B72A6C">
            <w:pPr>
              <w:spacing w:line="276" w:lineRule="auto"/>
              <w:rPr>
                <w:rFonts w:ascii="Aptos" w:hAnsi="Aptos"/>
                <w:sz w:val="20"/>
                <w:szCs w:val="20"/>
              </w:rPr>
            </w:pPr>
            <w:r w:rsidRPr="00A67154">
              <w:rPr>
                <w:rFonts w:ascii="Aptos" w:hAnsi="Aptos"/>
                <w:sz w:val="20"/>
                <w:szCs w:val="20"/>
              </w:rPr>
              <w:t>Limited online information</w:t>
            </w:r>
          </w:p>
        </w:tc>
        <w:tc>
          <w:tcPr>
            <w:tcW w:w="4414" w:type="dxa"/>
            <w:hideMark/>
          </w:tcPr>
          <w:p w14:paraId="04196F45" w14:textId="77777777" w:rsidR="00B72A6C" w:rsidRPr="00A67154" w:rsidRDefault="00B72A6C" w:rsidP="00B72A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May produce an incomplete company overview. Missing facts must remain unknown.</w:t>
            </w:r>
          </w:p>
        </w:tc>
        <w:tc>
          <w:tcPr>
            <w:tcW w:w="0" w:type="auto"/>
            <w:hideMark/>
          </w:tcPr>
          <w:p w14:paraId="5ECE4B68" w14:textId="77777777" w:rsidR="00B72A6C" w:rsidRPr="00A67154" w:rsidRDefault="00B72A6C" w:rsidP="00B72A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Should mark unavailable fields and continue only where the business rules allow it.</w:t>
            </w:r>
          </w:p>
        </w:tc>
      </w:tr>
      <w:tr w:rsidR="00B72A6C" w:rsidRPr="00A67154" w14:paraId="1DE96355" w14:textId="77777777" w:rsidTr="00D05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hideMark/>
          </w:tcPr>
          <w:p w14:paraId="64108478" w14:textId="77777777" w:rsidR="00B72A6C" w:rsidRPr="00A67154" w:rsidRDefault="00B72A6C" w:rsidP="00B72A6C">
            <w:pPr>
              <w:spacing w:line="276" w:lineRule="auto"/>
              <w:rPr>
                <w:rFonts w:ascii="Aptos" w:hAnsi="Aptos"/>
                <w:sz w:val="20"/>
                <w:szCs w:val="20"/>
              </w:rPr>
            </w:pPr>
            <w:r w:rsidRPr="00A67154">
              <w:rPr>
                <w:rFonts w:ascii="Aptos" w:hAnsi="Aptos"/>
                <w:sz w:val="20"/>
                <w:szCs w:val="20"/>
              </w:rPr>
              <w:t>Additional cost</w:t>
            </w:r>
          </w:p>
        </w:tc>
        <w:tc>
          <w:tcPr>
            <w:tcW w:w="4414" w:type="dxa"/>
            <w:hideMark/>
          </w:tcPr>
          <w:p w14:paraId="68B6D63E" w14:textId="77777777" w:rsidR="00B72A6C" w:rsidRPr="00A67154" w:rsidRDefault="00B72A6C" w:rsidP="00B72A6C">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More employee research and review may be needed.</w:t>
            </w:r>
          </w:p>
        </w:tc>
        <w:tc>
          <w:tcPr>
            <w:tcW w:w="0" w:type="auto"/>
            <w:hideMark/>
          </w:tcPr>
          <w:p w14:paraId="494602E2" w14:textId="77777777" w:rsidR="00B72A6C" w:rsidRPr="00A67154" w:rsidRDefault="00B72A6C" w:rsidP="00B72A6C">
            <w:pPr>
              <w:spacing w:line="276" w:lineRule="auto"/>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A67154">
              <w:rPr>
                <w:rFonts w:ascii="Aptos" w:hAnsi="Aptos"/>
                <w:sz w:val="20"/>
                <w:szCs w:val="20"/>
              </w:rPr>
              <w:t>Additional providers, paid reports or manual checks may increase the cost.</w:t>
            </w:r>
          </w:p>
        </w:tc>
      </w:tr>
      <w:tr w:rsidR="00B72A6C" w:rsidRPr="00A67154" w14:paraId="3ADE3E80" w14:textId="77777777" w:rsidTr="00D0522A">
        <w:tc>
          <w:tcPr>
            <w:cnfStyle w:val="001000000000" w:firstRow="0" w:lastRow="0" w:firstColumn="1" w:lastColumn="0" w:oddVBand="0" w:evenVBand="0" w:oddHBand="0" w:evenHBand="0" w:firstRowFirstColumn="0" w:firstRowLastColumn="0" w:lastRowFirstColumn="0" w:lastRowLastColumn="0"/>
            <w:tcW w:w="1526" w:type="dxa"/>
            <w:hideMark/>
          </w:tcPr>
          <w:p w14:paraId="1D947572" w14:textId="77777777" w:rsidR="00B72A6C" w:rsidRPr="00A67154" w:rsidRDefault="00B72A6C" w:rsidP="00B72A6C">
            <w:pPr>
              <w:spacing w:line="276" w:lineRule="auto"/>
              <w:rPr>
                <w:rFonts w:ascii="Aptos" w:hAnsi="Aptos"/>
                <w:sz w:val="20"/>
                <w:szCs w:val="20"/>
              </w:rPr>
            </w:pPr>
            <w:r w:rsidRPr="00A67154">
              <w:rPr>
                <w:rFonts w:ascii="Aptos" w:hAnsi="Aptos"/>
                <w:sz w:val="20"/>
                <w:szCs w:val="20"/>
              </w:rPr>
              <w:t>Employee review</w:t>
            </w:r>
          </w:p>
        </w:tc>
        <w:tc>
          <w:tcPr>
            <w:tcW w:w="4414" w:type="dxa"/>
            <w:hideMark/>
          </w:tcPr>
          <w:p w14:paraId="636A476A" w14:textId="77777777" w:rsidR="00B72A6C" w:rsidRPr="00A67154" w:rsidRDefault="00B72A6C" w:rsidP="00B72A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Needed when important findings cannot be verified.</w:t>
            </w:r>
          </w:p>
        </w:tc>
        <w:tc>
          <w:tcPr>
            <w:tcW w:w="0" w:type="auto"/>
            <w:hideMark/>
          </w:tcPr>
          <w:p w14:paraId="7F42A5C4" w14:textId="77777777" w:rsidR="00B72A6C" w:rsidRPr="00A67154" w:rsidRDefault="00B72A6C" w:rsidP="00B72A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A67154">
              <w:rPr>
                <w:rFonts w:ascii="Aptos" w:hAnsi="Aptos"/>
                <w:sz w:val="20"/>
                <w:szCs w:val="20"/>
              </w:rPr>
              <w:t>Needed when sources are unavailable, conflicting or insufficient for classification.</w:t>
            </w:r>
          </w:p>
        </w:tc>
      </w:tr>
    </w:tbl>
    <w:p w14:paraId="0FADBCFD" w14:textId="77777777" w:rsidR="00020B65" w:rsidRPr="00A67154" w:rsidRDefault="00020B65" w:rsidP="00B72A6C">
      <w:pPr>
        <w:rPr>
          <w:rFonts w:ascii="Aptos" w:hAnsi="Aptos"/>
          <w:b/>
          <w:bCs/>
        </w:rPr>
      </w:pPr>
    </w:p>
    <w:p w14:paraId="639A4384" w14:textId="23556A09" w:rsidR="00D0522A" w:rsidRPr="00A67154" w:rsidRDefault="00F35C72" w:rsidP="00D0522A">
      <w:pPr>
        <w:spacing w:after="200"/>
        <w:rPr>
          <w:rFonts w:ascii="Aptos" w:hAnsi="Aptos"/>
          <w:b/>
          <w:bCs/>
        </w:rPr>
      </w:pPr>
      <w:r w:rsidRPr="00A67154">
        <w:rPr>
          <w:rFonts w:ascii="Aptos" w:hAnsi="Aptos"/>
        </w:rPr>
        <w:t xml:space="preserve">7.6 </w:t>
      </w:r>
      <w:r w:rsidR="00B72A6C" w:rsidRPr="00A67154">
        <w:rPr>
          <w:rFonts w:ascii="Aptos" w:hAnsi="Aptos"/>
          <w:b/>
          <w:bCs/>
        </w:rPr>
        <w:t>Proposed approach</w:t>
      </w:r>
    </w:p>
    <w:p w14:paraId="41999AA9" w14:textId="77777777" w:rsidR="00B72A6C" w:rsidRPr="00A67154" w:rsidRDefault="00B72A6C" w:rsidP="00B72A6C">
      <w:pPr>
        <w:rPr>
          <w:rFonts w:ascii="Aptos" w:hAnsi="Aptos"/>
        </w:rPr>
      </w:pPr>
      <w:r w:rsidRPr="00A67154">
        <w:rPr>
          <w:rFonts w:ascii="Aptos" w:hAnsi="Aptos"/>
        </w:rPr>
        <w:t xml:space="preserve">The workflow should first identify the company’s country and check which approved sources are available. Where possible, the company should be verified through the official local register or an approved international </w:t>
      </w:r>
      <w:proofErr w:type="gramStart"/>
      <w:r w:rsidRPr="00A67154">
        <w:rPr>
          <w:rFonts w:ascii="Aptos" w:hAnsi="Aptos"/>
        </w:rPr>
        <w:t>company-data</w:t>
      </w:r>
      <w:proofErr w:type="gramEnd"/>
      <w:r w:rsidRPr="00A67154">
        <w:rPr>
          <w:rFonts w:ascii="Aptos" w:hAnsi="Aptos"/>
        </w:rPr>
        <w:t xml:space="preserve"> provider.</w:t>
      </w:r>
    </w:p>
    <w:p w14:paraId="3CCF2D52" w14:textId="77777777" w:rsidR="00B72A6C" w:rsidRPr="00A67154" w:rsidRDefault="00B72A6C" w:rsidP="00B72A6C">
      <w:pPr>
        <w:rPr>
          <w:rFonts w:ascii="Aptos" w:hAnsi="Aptos"/>
        </w:rPr>
      </w:pPr>
      <w:r w:rsidRPr="00A67154">
        <w:rPr>
          <w:rFonts w:ascii="Aptos" w:hAnsi="Aptos"/>
        </w:rPr>
        <w:t xml:space="preserve">If important information cannot be found, the result should clearly show what is missing and which sources were checked. Missing information should not automatically lead to a negative classification. Limited data availability does </w:t>
      </w:r>
      <w:proofErr w:type="gramStart"/>
      <w:r w:rsidRPr="00A67154">
        <w:rPr>
          <w:rFonts w:ascii="Aptos" w:hAnsi="Aptos"/>
        </w:rPr>
        <w:t>not itself</w:t>
      </w:r>
      <w:proofErr w:type="gramEnd"/>
      <w:r w:rsidRPr="00A67154">
        <w:rPr>
          <w:rFonts w:ascii="Aptos" w:hAnsi="Aptos"/>
        </w:rPr>
        <w:t xml:space="preserve"> mean that a company is unreliable.</w:t>
      </w:r>
    </w:p>
    <w:p w14:paraId="730A7A27" w14:textId="5544A49F" w:rsidR="00DE564F" w:rsidRPr="00A67154" w:rsidRDefault="00B72A6C" w:rsidP="00B72A6C">
      <w:pPr>
        <w:rPr>
          <w:rFonts w:ascii="Aptos" w:hAnsi="Aptos"/>
        </w:rPr>
      </w:pPr>
      <w:r w:rsidRPr="00A67154">
        <w:rPr>
          <w:rFonts w:ascii="Aptos" w:hAnsi="Aptos"/>
        </w:rPr>
        <w:t>International cases with insufficient evidence should therefore be forwarded to Sales for further review. Testing should include companies from countries with different levels of data availability, so that the research shows where each solution works and where additional support is needed.</w:t>
      </w:r>
    </w:p>
    <w:p w14:paraId="77561765" w14:textId="1ED1AF7E" w:rsidR="007B0F83" w:rsidRPr="00A67154" w:rsidRDefault="00DE564F" w:rsidP="00D0522A">
      <w:pPr>
        <w:pStyle w:val="Kop2"/>
        <w:rPr>
          <w:rFonts w:ascii="Aptos" w:hAnsi="Aptos"/>
        </w:rPr>
      </w:pPr>
      <w:r w:rsidRPr="00A67154">
        <w:rPr>
          <w:rFonts w:ascii="Aptos" w:hAnsi="Aptos"/>
        </w:rPr>
        <w:br w:type="page"/>
      </w:r>
      <w:bookmarkStart w:id="28" w:name="_Toc243315593"/>
      <w:r w:rsidR="00000000" w:rsidRPr="00A67154">
        <w:rPr>
          <w:rFonts w:ascii="Aptos" w:hAnsi="Aptos"/>
        </w:rPr>
        <w:lastRenderedPageBreak/>
        <w:t>8</w:t>
      </w:r>
      <w:r w:rsidRPr="00A67154">
        <w:rPr>
          <w:rFonts w:ascii="Aptos" w:hAnsi="Aptos"/>
        </w:rPr>
        <w:t>-</w:t>
      </w:r>
      <w:r w:rsidR="00000000" w:rsidRPr="00A67154">
        <w:rPr>
          <w:rFonts w:ascii="Aptos" w:hAnsi="Aptos"/>
        </w:rPr>
        <w:t xml:space="preserve"> Abbreviations and sources</w:t>
      </w:r>
      <w:bookmarkEnd w:id="28"/>
    </w:p>
    <w:p w14:paraId="4885E010" w14:textId="77777777" w:rsidR="00020B65" w:rsidRPr="00A67154" w:rsidRDefault="00020B65" w:rsidP="00020B65">
      <w:pPr>
        <w:rPr>
          <w:rFonts w:ascii="Aptos" w:hAnsi="Aptos"/>
        </w:rPr>
      </w:pPr>
    </w:p>
    <w:tbl>
      <w:tblPr>
        <w:tblStyle w:val="Gemiddeldraster3-accent2"/>
        <w:tblW w:w="0" w:type="auto"/>
        <w:tblLook w:val="04A0" w:firstRow="1" w:lastRow="0" w:firstColumn="1" w:lastColumn="0" w:noHBand="0" w:noVBand="1"/>
      </w:tblPr>
      <w:tblGrid>
        <w:gridCol w:w="1951"/>
        <w:gridCol w:w="7841"/>
      </w:tblGrid>
      <w:tr w:rsidR="007B0F83" w:rsidRPr="00A67154" w14:paraId="6A97C64A" w14:textId="77777777" w:rsidTr="00020B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CCC731B" w14:textId="77777777" w:rsidR="007B0F83" w:rsidRPr="00A67154" w:rsidRDefault="00000000">
            <w:pPr>
              <w:spacing w:before="40" w:after="80"/>
              <w:rPr>
                <w:rFonts w:ascii="Aptos" w:hAnsi="Aptos"/>
              </w:rPr>
            </w:pPr>
            <w:r w:rsidRPr="00A67154">
              <w:rPr>
                <w:rFonts w:ascii="Aptos" w:hAnsi="Aptos"/>
                <w:sz w:val="20"/>
              </w:rPr>
              <w:t>Term</w:t>
            </w:r>
          </w:p>
        </w:tc>
        <w:tc>
          <w:tcPr>
            <w:tcW w:w="7841" w:type="dxa"/>
          </w:tcPr>
          <w:p w14:paraId="0A689E91" w14:textId="77777777" w:rsidR="007B0F83" w:rsidRPr="00A67154" w:rsidRDefault="00000000">
            <w:pPr>
              <w:spacing w:before="40" w:after="80"/>
              <w:cnfStyle w:val="100000000000" w:firstRow="1"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Meaning</w:t>
            </w:r>
          </w:p>
        </w:tc>
      </w:tr>
      <w:tr w:rsidR="007B0F83" w:rsidRPr="00A67154" w14:paraId="3990FD5F" w14:textId="77777777" w:rsidTr="00020B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2C89059" w14:textId="77777777" w:rsidR="007B0F83" w:rsidRPr="00A67154" w:rsidRDefault="00000000">
            <w:pPr>
              <w:spacing w:before="40" w:after="80"/>
              <w:rPr>
                <w:rFonts w:ascii="Aptos" w:hAnsi="Aptos"/>
              </w:rPr>
            </w:pPr>
            <w:r w:rsidRPr="00A67154">
              <w:rPr>
                <w:rFonts w:ascii="Aptos" w:hAnsi="Aptos"/>
                <w:b w:val="0"/>
                <w:sz w:val="20"/>
              </w:rPr>
              <w:t>LLM</w:t>
            </w:r>
          </w:p>
        </w:tc>
        <w:tc>
          <w:tcPr>
            <w:tcW w:w="7841" w:type="dxa"/>
          </w:tcPr>
          <w:p w14:paraId="5356874A"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Large language model used for tasks such as summarizing text</w:t>
            </w:r>
          </w:p>
        </w:tc>
      </w:tr>
      <w:tr w:rsidR="007B0F83" w:rsidRPr="00A67154" w14:paraId="28B492AD" w14:textId="77777777" w:rsidTr="00020B65">
        <w:tc>
          <w:tcPr>
            <w:cnfStyle w:val="001000000000" w:firstRow="0" w:lastRow="0" w:firstColumn="1" w:lastColumn="0" w:oddVBand="0" w:evenVBand="0" w:oddHBand="0" w:evenHBand="0" w:firstRowFirstColumn="0" w:firstRowLastColumn="0" w:lastRowFirstColumn="0" w:lastRowLastColumn="0"/>
            <w:tcW w:w="1951" w:type="dxa"/>
          </w:tcPr>
          <w:p w14:paraId="0A54F70A" w14:textId="77777777" w:rsidR="007B0F83" w:rsidRPr="00A67154" w:rsidRDefault="00000000">
            <w:pPr>
              <w:spacing w:before="40" w:after="80"/>
              <w:rPr>
                <w:rFonts w:ascii="Aptos" w:hAnsi="Aptos"/>
              </w:rPr>
            </w:pPr>
            <w:r w:rsidRPr="00A67154">
              <w:rPr>
                <w:rFonts w:ascii="Aptos" w:hAnsi="Aptos"/>
                <w:b w:val="0"/>
                <w:sz w:val="20"/>
              </w:rPr>
              <w:t>API</w:t>
            </w:r>
          </w:p>
        </w:tc>
        <w:tc>
          <w:tcPr>
            <w:tcW w:w="7841" w:type="dxa"/>
          </w:tcPr>
          <w:p w14:paraId="7895DFB8"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A connection that allows systems to exchange information</w:t>
            </w:r>
          </w:p>
        </w:tc>
      </w:tr>
      <w:tr w:rsidR="007B0F83" w:rsidRPr="00A67154" w14:paraId="3AF4447E" w14:textId="77777777" w:rsidTr="00020B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26BC200" w14:textId="77777777" w:rsidR="007B0F83" w:rsidRPr="00A67154" w:rsidRDefault="00000000">
            <w:pPr>
              <w:spacing w:before="40" w:after="80"/>
              <w:rPr>
                <w:rFonts w:ascii="Aptos" w:hAnsi="Aptos"/>
              </w:rPr>
            </w:pPr>
            <w:r w:rsidRPr="00A67154">
              <w:rPr>
                <w:rFonts w:ascii="Aptos" w:hAnsi="Aptos"/>
                <w:b w:val="0"/>
                <w:sz w:val="20"/>
              </w:rPr>
              <w:t>KVK</w:t>
            </w:r>
          </w:p>
        </w:tc>
        <w:tc>
          <w:tcPr>
            <w:tcW w:w="7841" w:type="dxa"/>
          </w:tcPr>
          <w:p w14:paraId="6AFE5AF4"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Kamer van Koophandel, the Dutch Chamber of Commerce</w:t>
            </w:r>
          </w:p>
        </w:tc>
      </w:tr>
      <w:tr w:rsidR="007B0F83" w:rsidRPr="00A67154" w14:paraId="4008982C" w14:textId="77777777" w:rsidTr="00020B65">
        <w:tc>
          <w:tcPr>
            <w:cnfStyle w:val="001000000000" w:firstRow="0" w:lastRow="0" w:firstColumn="1" w:lastColumn="0" w:oddVBand="0" w:evenVBand="0" w:oddHBand="0" w:evenHBand="0" w:firstRowFirstColumn="0" w:firstRowLastColumn="0" w:lastRowFirstColumn="0" w:lastRowLastColumn="0"/>
            <w:tcW w:w="1951" w:type="dxa"/>
          </w:tcPr>
          <w:p w14:paraId="47F4675F" w14:textId="77777777" w:rsidR="007B0F83" w:rsidRPr="00A67154" w:rsidRDefault="00000000">
            <w:pPr>
              <w:spacing w:before="40" w:after="80"/>
              <w:rPr>
                <w:rFonts w:ascii="Aptos" w:hAnsi="Aptos"/>
              </w:rPr>
            </w:pPr>
            <w:r w:rsidRPr="00A67154">
              <w:rPr>
                <w:rFonts w:ascii="Aptos" w:hAnsi="Aptos"/>
                <w:b w:val="0"/>
                <w:sz w:val="20"/>
              </w:rPr>
              <w:t>EU and EEA</w:t>
            </w:r>
          </w:p>
        </w:tc>
        <w:tc>
          <w:tcPr>
            <w:tcW w:w="7841" w:type="dxa"/>
          </w:tcPr>
          <w:p w14:paraId="062E79F0" w14:textId="77777777" w:rsidR="007B0F83" w:rsidRPr="00A67154" w:rsidRDefault="00000000">
            <w:pPr>
              <w:spacing w:before="40" w:after="80"/>
              <w:cnfStyle w:val="000000000000" w:firstRow="0" w:lastRow="0" w:firstColumn="0" w:lastColumn="0" w:oddVBand="0" w:evenVBand="0" w:oddHBand="0" w:evenHBand="0" w:firstRowFirstColumn="0" w:firstRowLastColumn="0" w:lastRowFirstColumn="0" w:lastRowLastColumn="0"/>
              <w:rPr>
                <w:rFonts w:ascii="Aptos" w:hAnsi="Aptos"/>
              </w:rPr>
            </w:pPr>
            <w:r w:rsidRPr="00A67154">
              <w:rPr>
                <w:rFonts w:ascii="Aptos" w:hAnsi="Aptos"/>
                <w:sz w:val="20"/>
              </w:rPr>
              <w:t>European Union and European Economic Area</w:t>
            </w:r>
          </w:p>
        </w:tc>
      </w:tr>
      <w:tr w:rsidR="007B0F83" w:rsidRPr="00A67154" w14:paraId="1A63D5A5" w14:textId="77777777" w:rsidTr="00020B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24C29B5D" w14:textId="77777777" w:rsidR="007B0F83" w:rsidRPr="00A67154" w:rsidRDefault="00000000">
            <w:pPr>
              <w:spacing w:before="40" w:after="80"/>
              <w:rPr>
                <w:rFonts w:ascii="Aptos" w:hAnsi="Aptos"/>
              </w:rPr>
            </w:pPr>
            <w:r w:rsidRPr="00A67154">
              <w:rPr>
                <w:rFonts w:ascii="Aptos" w:hAnsi="Aptos"/>
                <w:b w:val="0"/>
                <w:sz w:val="20"/>
              </w:rPr>
              <w:t>DAM AM PAM KAM</w:t>
            </w:r>
          </w:p>
        </w:tc>
        <w:tc>
          <w:tcPr>
            <w:tcW w:w="7841" w:type="dxa"/>
          </w:tcPr>
          <w:p w14:paraId="58CF0E48" w14:textId="77777777" w:rsidR="007B0F83" w:rsidRPr="00A67154" w:rsidRDefault="00000000">
            <w:pPr>
              <w:spacing w:before="40" w:after="80"/>
              <w:cnfStyle w:val="000000100000" w:firstRow="0" w:lastRow="0" w:firstColumn="0" w:lastColumn="0" w:oddVBand="0" w:evenVBand="0" w:oddHBand="1" w:evenHBand="0" w:firstRowFirstColumn="0" w:firstRowLastColumn="0" w:lastRowFirstColumn="0" w:lastRowLastColumn="0"/>
              <w:rPr>
                <w:rFonts w:ascii="Aptos" w:hAnsi="Aptos"/>
              </w:rPr>
            </w:pPr>
            <w:r w:rsidRPr="00A67154">
              <w:rPr>
                <w:rFonts w:ascii="Aptos" w:hAnsi="Aptos"/>
                <w:sz w:val="20"/>
              </w:rPr>
              <w:t>Account segments used by Bierens; follow the approved internal definitions.</w:t>
            </w:r>
          </w:p>
        </w:tc>
      </w:tr>
    </w:tbl>
    <w:p w14:paraId="0307ED97" w14:textId="3749376E" w:rsidR="007B0F83" w:rsidRPr="00A67154" w:rsidRDefault="00020B65" w:rsidP="00DE564F">
      <w:pPr>
        <w:pStyle w:val="Kop2"/>
        <w:rPr>
          <w:rFonts w:ascii="Aptos" w:hAnsi="Aptos"/>
        </w:rPr>
      </w:pPr>
      <w:r w:rsidRPr="00A67154">
        <w:rPr>
          <w:rFonts w:ascii="Aptos" w:hAnsi="Aptos"/>
        </w:rPr>
        <w:br/>
      </w:r>
      <w:bookmarkStart w:id="29" w:name="_Toc243315594"/>
      <w:r w:rsidRPr="00A67154">
        <w:rPr>
          <w:rFonts w:ascii="Aptos" w:hAnsi="Aptos"/>
        </w:rPr>
        <w:t>8</w:t>
      </w:r>
      <w:r w:rsidR="00965034" w:rsidRPr="00A67154">
        <w:rPr>
          <w:rFonts w:ascii="Aptos" w:hAnsi="Aptos"/>
        </w:rPr>
        <w:t>.</w:t>
      </w:r>
      <w:r w:rsidRPr="00A67154">
        <w:rPr>
          <w:rFonts w:ascii="Aptos" w:hAnsi="Aptos"/>
        </w:rPr>
        <w:t>1 Project sources</w:t>
      </w:r>
      <w:bookmarkEnd w:id="29"/>
    </w:p>
    <w:p w14:paraId="37E09850" w14:textId="77777777" w:rsidR="00825C38" w:rsidRPr="00A67154" w:rsidRDefault="00825C38" w:rsidP="00825C38">
      <w:pPr>
        <w:rPr>
          <w:rFonts w:ascii="Aptos" w:hAnsi="Aptos"/>
          <w:sz w:val="20"/>
          <w:szCs w:val="20"/>
        </w:rPr>
      </w:pPr>
      <w:r w:rsidRPr="00A67154">
        <w:rPr>
          <w:rFonts w:ascii="Aptos" w:hAnsi="Aptos"/>
          <w:b/>
          <w:bCs/>
          <w:sz w:val="20"/>
          <w:szCs w:val="20"/>
        </w:rPr>
        <w:t>[P1]</w:t>
      </w:r>
      <w:r w:rsidRPr="00A67154">
        <w:rPr>
          <w:rFonts w:ascii="Aptos" w:hAnsi="Aptos"/>
          <w:sz w:val="20"/>
          <w:szCs w:val="20"/>
        </w:rPr>
        <w:t xml:space="preserve"> Arbi, R. (2026). Projectplan Template – English v3. Fontys University of Applied Sciences / Bierens Groep. Internal project document. Used for the project context, annual request volume, research questions and security requirements.</w:t>
      </w:r>
    </w:p>
    <w:p w14:paraId="3E400037" w14:textId="3CC721AE" w:rsidR="00825C38" w:rsidRPr="00A67154" w:rsidRDefault="00825C38" w:rsidP="00825C38">
      <w:pPr>
        <w:rPr>
          <w:rFonts w:ascii="Aptos" w:hAnsi="Aptos"/>
          <w:sz w:val="20"/>
          <w:szCs w:val="20"/>
        </w:rPr>
      </w:pPr>
      <w:r w:rsidRPr="00A67154">
        <w:rPr>
          <w:rFonts w:ascii="Aptos" w:hAnsi="Aptos"/>
          <w:b/>
          <w:bCs/>
          <w:sz w:val="20"/>
          <w:szCs w:val="20"/>
        </w:rPr>
        <w:t>[P2]</w:t>
      </w:r>
      <w:r w:rsidRPr="00A67154">
        <w:rPr>
          <w:rFonts w:ascii="Aptos" w:hAnsi="Aptos"/>
          <w:sz w:val="20"/>
          <w:szCs w:val="20"/>
        </w:rPr>
        <w:t xml:space="preserve"> Van der Lof, L. (16 September 2026). Interview about technical alternatives and API costs. Internal discussion at Bierens Groep. Discussed the use of fixed business rules, AI-based company research and the potential costs of company-data APIs. The project uses approximate cost estimates of €0.40 for a basic AI search</w:t>
      </w:r>
      <w:r w:rsidR="00D0522A" w:rsidRPr="00A67154">
        <w:rPr>
          <w:rFonts w:ascii="Aptos" w:hAnsi="Aptos"/>
          <w:sz w:val="20"/>
          <w:szCs w:val="20"/>
        </w:rPr>
        <w:t xml:space="preserve"> for the custom</w:t>
      </w:r>
      <w:r w:rsidRPr="00A67154">
        <w:rPr>
          <w:rFonts w:ascii="Aptos" w:hAnsi="Aptos"/>
          <w:sz w:val="20"/>
          <w:szCs w:val="20"/>
        </w:rPr>
        <w:t xml:space="preserve"> and €5–€10 for </w:t>
      </w:r>
      <w:r w:rsidR="00D0522A" w:rsidRPr="00A67154">
        <w:rPr>
          <w:rFonts w:ascii="Aptos" w:hAnsi="Aptos"/>
          <w:sz w:val="20"/>
          <w:szCs w:val="20"/>
        </w:rPr>
        <w:t>the APIs in the n8n solution</w:t>
      </w:r>
      <w:r w:rsidRPr="00A67154">
        <w:rPr>
          <w:rFonts w:ascii="Aptos" w:hAnsi="Aptos"/>
          <w:sz w:val="20"/>
          <w:szCs w:val="20"/>
        </w:rPr>
        <w:t>.</w:t>
      </w:r>
    </w:p>
    <w:p w14:paraId="38551EF0" w14:textId="77777777" w:rsidR="00825C38" w:rsidRPr="00A67154" w:rsidRDefault="00825C38" w:rsidP="00825C38">
      <w:pPr>
        <w:rPr>
          <w:rFonts w:ascii="Aptos" w:hAnsi="Aptos"/>
          <w:sz w:val="20"/>
          <w:szCs w:val="20"/>
        </w:rPr>
      </w:pPr>
      <w:r w:rsidRPr="00A67154">
        <w:rPr>
          <w:rFonts w:ascii="Aptos" w:hAnsi="Aptos"/>
          <w:b/>
          <w:bCs/>
          <w:sz w:val="20"/>
          <w:szCs w:val="20"/>
        </w:rPr>
        <w:t>[P3]</w:t>
      </w:r>
      <w:r w:rsidRPr="00A67154">
        <w:rPr>
          <w:rFonts w:ascii="Aptos" w:hAnsi="Aptos"/>
          <w:sz w:val="20"/>
          <w:szCs w:val="20"/>
        </w:rPr>
        <w:t xml:space="preserve"> Bierens Sales Team. (2026). Test Sheet NL – Custom GPT Classification Results. Internal Excel document. Contains the results of testing 20 Dutch companies, with 16 matching classifications and four mismatches.</w:t>
      </w:r>
    </w:p>
    <w:p w14:paraId="058DE1D2" w14:textId="287C0556" w:rsidR="00F35C72" w:rsidRPr="00A67154" w:rsidRDefault="00825C38">
      <w:pPr>
        <w:rPr>
          <w:rFonts w:ascii="Aptos" w:hAnsi="Aptos"/>
          <w:sz w:val="20"/>
          <w:szCs w:val="20"/>
        </w:rPr>
      </w:pPr>
      <w:r w:rsidRPr="00A67154">
        <w:rPr>
          <w:rFonts w:ascii="Aptos" w:hAnsi="Aptos"/>
          <w:b/>
          <w:bCs/>
          <w:sz w:val="20"/>
          <w:szCs w:val="20"/>
        </w:rPr>
        <w:t>[P4]</w:t>
      </w:r>
      <w:r w:rsidRPr="00A67154">
        <w:rPr>
          <w:rFonts w:ascii="Aptos" w:hAnsi="Aptos"/>
          <w:sz w:val="20"/>
          <w:szCs w:val="20"/>
        </w:rPr>
        <w:t xml:space="preserve"> Arbi, R. (October 2026). n8n Sales Assessment Workflow Prototype. Internal prototype. Used to investigate company research, KVK verification, AI processing, account segmentation and structured reporting.</w:t>
      </w:r>
      <w:r w:rsidR="00F35C72" w:rsidRPr="00A67154">
        <w:rPr>
          <w:rFonts w:ascii="Aptos" w:hAnsi="Aptos"/>
          <w:sz w:val="20"/>
          <w:szCs w:val="20"/>
        </w:rPr>
        <w:br/>
      </w:r>
    </w:p>
    <w:p w14:paraId="00CB470C" w14:textId="7F3FE81C" w:rsidR="007B0F83" w:rsidRPr="00A67154" w:rsidRDefault="00000000" w:rsidP="00DE564F">
      <w:pPr>
        <w:pStyle w:val="Kop2"/>
        <w:rPr>
          <w:rFonts w:ascii="Aptos" w:hAnsi="Aptos"/>
        </w:rPr>
      </w:pPr>
      <w:bookmarkStart w:id="30" w:name="_Toc243315595"/>
      <w:r w:rsidRPr="00A67154">
        <w:rPr>
          <w:rFonts w:ascii="Aptos" w:hAnsi="Aptos"/>
        </w:rPr>
        <w:t>8</w:t>
      </w:r>
      <w:r w:rsidR="00965034" w:rsidRPr="00A67154">
        <w:rPr>
          <w:rFonts w:ascii="Aptos" w:hAnsi="Aptos"/>
        </w:rPr>
        <w:t>.</w:t>
      </w:r>
      <w:r w:rsidRPr="00A67154">
        <w:rPr>
          <w:rFonts w:ascii="Aptos" w:hAnsi="Aptos"/>
        </w:rPr>
        <w:t>2 Public sources</w:t>
      </w:r>
      <w:bookmarkEnd w:id="30"/>
    </w:p>
    <w:p w14:paraId="117152DB" w14:textId="77777777" w:rsidR="007B0F83" w:rsidRPr="00A67154" w:rsidRDefault="00000000">
      <w:pPr>
        <w:rPr>
          <w:rFonts w:ascii="Aptos" w:hAnsi="Aptos"/>
        </w:rPr>
      </w:pPr>
      <w:r w:rsidRPr="00A67154">
        <w:rPr>
          <w:rFonts w:ascii="Aptos" w:hAnsi="Aptos"/>
        </w:rPr>
        <w:t>The following official sources were consulted on 16 October 2026. They support the platform comparison. Prices and features can change.</w:t>
      </w:r>
    </w:p>
    <w:p w14:paraId="2ED30B2B" w14:textId="370F7813" w:rsidR="00F35C72"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OpenAI. (2026). GPTs in ChatGPT.</w:t>
      </w:r>
      <w:r w:rsidRPr="00A67154">
        <w:rPr>
          <w:rFonts w:ascii="Aptos" w:hAnsi="Aptos"/>
          <w:sz w:val="20"/>
          <w:szCs w:val="20"/>
        </w:rPr>
        <w:br/>
      </w:r>
      <w:hyperlink r:id="rId8" w:history="1">
        <w:r w:rsidRPr="00A67154">
          <w:rPr>
            <w:rStyle w:val="Hyperlink"/>
            <w:rFonts w:ascii="Aptos" w:hAnsi="Aptos"/>
            <w:sz w:val="20"/>
            <w:szCs w:val="20"/>
          </w:rPr>
          <w:t>https://help.openai.com/en/articles/8554407-gpts-in-chatgpt</w:t>
        </w:r>
      </w:hyperlink>
    </w:p>
    <w:p w14:paraId="716045D0" w14:textId="0FBA8665" w:rsidR="00F35C72"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OpenAI. (2026). Enterprise Privacy.</w:t>
      </w:r>
      <w:r w:rsidRPr="00A67154">
        <w:rPr>
          <w:rFonts w:ascii="Aptos" w:hAnsi="Aptos"/>
          <w:sz w:val="20"/>
          <w:szCs w:val="20"/>
        </w:rPr>
        <w:br/>
      </w:r>
      <w:hyperlink r:id="rId9" w:history="1">
        <w:r w:rsidRPr="00A67154">
          <w:rPr>
            <w:rStyle w:val="Hyperlink"/>
            <w:rFonts w:ascii="Aptos" w:hAnsi="Aptos"/>
            <w:sz w:val="20"/>
            <w:szCs w:val="20"/>
          </w:rPr>
          <w:t>https://openai.com/enterprise-privacy/</w:t>
        </w:r>
      </w:hyperlink>
    </w:p>
    <w:p w14:paraId="15632A8F" w14:textId="359BB3EE" w:rsidR="00F35C72"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OpenAI. (2026). API Data Controls.</w:t>
      </w:r>
      <w:r w:rsidRPr="00A67154">
        <w:rPr>
          <w:rFonts w:ascii="Aptos" w:hAnsi="Aptos"/>
          <w:sz w:val="20"/>
          <w:szCs w:val="20"/>
        </w:rPr>
        <w:br/>
      </w:r>
      <w:hyperlink r:id="rId10" w:history="1">
        <w:r w:rsidRPr="00A67154">
          <w:rPr>
            <w:rStyle w:val="Hyperlink"/>
            <w:rFonts w:ascii="Aptos" w:hAnsi="Aptos"/>
            <w:sz w:val="20"/>
            <w:szCs w:val="20"/>
          </w:rPr>
          <w:t>https://developers.openai.com/api/docs/guides/your-data</w:t>
        </w:r>
      </w:hyperlink>
    </w:p>
    <w:p w14:paraId="18647C4E" w14:textId="58F0E5DB" w:rsidR="00F35C72"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OpenAI. (2026). ChatGPT Business Overview.</w:t>
      </w:r>
      <w:r w:rsidRPr="00A67154">
        <w:rPr>
          <w:rFonts w:ascii="Aptos" w:hAnsi="Aptos"/>
          <w:sz w:val="20"/>
          <w:szCs w:val="20"/>
        </w:rPr>
        <w:br/>
      </w:r>
      <w:hyperlink r:id="rId11" w:history="1">
        <w:r w:rsidRPr="00A67154">
          <w:rPr>
            <w:rStyle w:val="Hyperlink"/>
            <w:rFonts w:ascii="Aptos" w:hAnsi="Aptos"/>
            <w:sz w:val="20"/>
            <w:szCs w:val="20"/>
          </w:rPr>
          <w:t>https://help.openai.com/en/articles/8792828-chatgpt-business-overview</w:t>
        </w:r>
      </w:hyperlink>
    </w:p>
    <w:p w14:paraId="62017355" w14:textId="58F8E162" w:rsidR="00F35C72"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n8n. (2026). Privacy and Security.</w:t>
      </w:r>
      <w:r w:rsidRPr="00A67154">
        <w:rPr>
          <w:rFonts w:ascii="Aptos" w:hAnsi="Aptos"/>
          <w:sz w:val="20"/>
          <w:szCs w:val="20"/>
        </w:rPr>
        <w:br/>
      </w:r>
      <w:hyperlink r:id="rId12" w:history="1">
        <w:r w:rsidRPr="00A67154">
          <w:rPr>
            <w:rStyle w:val="Hyperlink"/>
            <w:rFonts w:ascii="Aptos" w:hAnsi="Aptos"/>
            <w:sz w:val="20"/>
            <w:szCs w:val="20"/>
          </w:rPr>
          <w:t>https://docs.n8n.io/privacy-and-security/</w:t>
        </w:r>
      </w:hyperlink>
    </w:p>
    <w:p w14:paraId="6CB26A27" w14:textId="24E9AC47" w:rsidR="00F35C72"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n8n. (2026). Error Handling.</w:t>
      </w:r>
      <w:r w:rsidRPr="00A67154">
        <w:rPr>
          <w:rFonts w:ascii="Aptos" w:hAnsi="Aptos"/>
          <w:sz w:val="20"/>
          <w:szCs w:val="20"/>
        </w:rPr>
        <w:br/>
      </w:r>
      <w:hyperlink r:id="rId13" w:history="1">
        <w:r w:rsidRPr="00A67154">
          <w:rPr>
            <w:rStyle w:val="Hyperlink"/>
            <w:rFonts w:ascii="Aptos" w:hAnsi="Aptos"/>
            <w:sz w:val="20"/>
            <w:szCs w:val="20"/>
          </w:rPr>
          <w:t>https://docs.n8n.io/flow-logic/error-handling/</w:t>
        </w:r>
      </w:hyperlink>
    </w:p>
    <w:p w14:paraId="5475F58F" w14:textId="77777777" w:rsidR="006A552E"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n8n. (2026). Webhook Node Documentation.</w:t>
      </w:r>
      <w:r w:rsidRPr="00A67154">
        <w:rPr>
          <w:rFonts w:ascii="Aptos" w:hAnsi="Aptos"/>
          <w:sz w:val="20"/>
          <w:szCs w:val="20"/>
        </w:rPr>
        <w:br/>
      </w:r>
      <w:hyperlink r:id="rId14" w:history="1">
        <w:r w:rsidRPr="00A67154">
          <w:rPr>
            <w:rStyle w:val="Hyperlink"/>
            <w:rFonts w:ascii="Aptos" w:hAnsi="Aptos"/>
            <w:sz w:val="20"/>
            <w:szCs w:val="20"/>
          </w:rPr>
          <w:t>https://docs.n8n.io/integrations/builtin/core-nodes/n8n-nodes-base.webhook/</w:t>
        </w:r>
      </w:hyperlink>
    </w:p>
    <w:p w14:paraId="436787C9" w14:textId="4C5A584C" w:rsidR="007B0F83" w:rsidRPr="00A67154" w:rsidRDefault="00F35C72" w:rsidP="005E139F">
      <w:pPr>
        <w:pStyle w:val="Lijstalinea"/>
        <w:numPr>
          <w:ilvl w:val="0"/>
          <w:numId w:val="14"/>
        </w:numPr>
        <w:rPr>
          <w:rFonts w:ascii="Aptos" w:hAnsi="Aptos"/>
          <w:sz w:val="20"/>
          <w:szCs w:val="20"/>
        </w:rPr>
      </w:pPr>
      <w:r w:rsidRPr="00A67154">
        <w:rPr>
          <w:rFonts w:ascii="Aptos" w:hAnsi="Aptos"/>
          <w:sz w:val="20"/>
          <w:szCs w:val="20"/>
        </w:rPr>
        <w:t>n8n. (2026). Security.</w:t>
      </w:r>
      <w:r w:rsidRPr="00A67154">
        <w:rPr>
          <w:rFonts w:ascii="Aptos" w:hAnsi="Aptos"/>
          <w:sz w:val="20"/>
          <w:szCs w:val="20"/>
        </w:rPr>
        <w:br/>
      </w:r>
      <w:hyperlink r:id="rId15" w:history="1">
        <w:r w:rsidRPr="00A67154">
          <w:rPr>
            <w:rStyle w:val="Hyperlink"/>
            <w:rFonts w:ascii="Aptos" w:hAnsi="Aptos"/>
            <w:sz w:val="20"/>
            <w:szCs w:val="20"/>
          </w:rPr>
          <w:t>https://n8n.io/legal/security/</w:t>
        </w:r>
      </w:hyperlink>
    </w:p>
    <w:p w14:paraId="4BB4B13B" w14:textId="77777777" w:rsidR="005E139F" w:rsidRPr="00A67154" w:rsidRDefault="006A552E" w:rsidP="005E139F">
      <w:pPr>
        <w:pStyle w:val="Lijstalinea"/>
        <w:numPr>
          <w:ilvl w:val="0"/>
          <w:numId w:val="14"/>
        </w:numPr>
        <w:rPr>
          <w:rFonts w:ascii="Aptos" w:hAnsi="Aptos"/>
          <w:sz w:val="20"/>
          <w:szCs w:val="20"/>
        </w:rPr>
      </w:pPr>
      <w:r w:rsidRPr="00A67154">
        <w:rPr>
          <w:rFonts w:ascii="Aptos" w:hAnsi="Aptos"/>
          <w:sz w:val="20"/>
          <w:szCs w:val="20"/>
        </w:rPr>
        <w:t>Burgess, M. (8 June 2026). All the Ways Europe Is Ditching American Technology. WIRED.</w:t>
      </w:r>
    </w:p>
    <w:p w14:paraId="5DE5DA25" w14:textId="798B2891" w:rsidR="006A552E" w:rsidRPr="00A67154" w:rsidRDefault="005E139F" w:rsidP="005E139F">
      <w:pPr>
        <w:pStyle w:val="Lijstalinea"/>
        <w:rPr>
          <w:rFonts w:ascii="Aptos" w:hAnsi="Aptos"/>
          <w:sz w:val="16"/>
          <w:szCs w:val="16"/>
        </w:rPr>
      </w:pPr>
      <w:hyperlink r:id="rId16" w:history="1">
        <w:r w:rsidRPr="00A67154">
          <w:rPr>
            <w:rStyle w:val="Hyperlink"/>
            <w:rFonts w:ascii="Aptos" w:hAnsi="Aptos"/>
            <w:sz w:val="16"/>
            <w:szCs w:val="16"/>
          </w:rPr>
          <w:t>https://www.wired.com/story/all-the-ways-europe-is-ditching-american-technology/</w:t>
        </w:r>
      </w:hyperlink>
    </w:p>
    <w:sectPr w:rsidR="006A552E" w:rsidRPr="00A67154" w:rsidSect="00F35C72">
      <w:footerReference w:type="default" r:id="rId17"/>
      <w:pgSz w:w="11952" w:h="16848"/>
      <w:pgMar w:top="1037" w:right="1080" w:bottom="709"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5F99" w14:textId="77777777" w:rsidR="005D0B62" w:rsidRDefault="005D0B62">
      <w:pPr>
        <w:spacing w:after="0" w:line="240" w:lineRule="auto"/>
      </w:pPr>
      <w:r>
        <w:separator/>
      </w:r>
    </w:p>
  </w:endnote>
  <w:endnote w:type="continuationSeparator" w:id="0">
    <w:p w14:paraId="545533C6" w14:textId="77777777" w:rsidR="005D0B62" w:rsidRDefault="005D0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1A31" w14:textId="77777777" w:rsidR="007B0F83" w:rsidRDefault="00000000">
    <w:pPr>
      <w:pStyle w:val="Voettekst"/>
      <w:jc w:val="right"/>
    </w:pPr>
    <w:r>
      <w:rPr>
        <w:sz w:val="18"/>
      </w:rPr>
      <w:t xml:space="preserve">Bierens </w:t>
    </w:r>
    <w:proofErr w:type="gramStart"/>
    <w:r>
      <w:rPr>
        <w:sz w:val="18"/>
      </w:rPr>
      <w:t>research  |</w:t>
    </w:r>
    <w:proofErr w:type="gramEnd"/>
    <w:r>
      <w:rPr>
        <w:sz w:val="18"/>
      </w:rPr>
      <w:t xml:space="preserve">  </w:t>
    </w:r>
    <w:r>
      <w:fldChar w:fldCharType="begin"/>
    </w:r>
    <w:r>
      <w:instrText>PAGE</w:instrText>
    </w:r>
    <w:r>
      <w:fldChar w:fldCharType="separate"/>
    </w:r>
    <w:r w:rsidR="0096503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F6EA" w14:textId="77777777" w:rsidR="005D0B62" w:rsidRDefault="005D0B62">
      <w:pPr>
        <w:spacing w:after="0" w:line="240" w:lineRule="auto"/>
      </w:pPr>
      <w:r>
        <w:separator/>
      </w:r>
    </w:p>
  </w:footnote>
  <w:footnote w:type="continuationSeparator" w:id="0">
    <w:p w14:paraId="07AA7312" w14:textId="77777777" w:rsidR="005D0B62" w:rsidRDefault="005D0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4BD38DF"/>
    <w:multiLevelType w:val="hybridMultilevel"/>
    <w:tmpl w:val="097E6FE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166C71A7"/>
    <w:multiLevelType w:val="hybridMultilevel"/>
    <w:tmpl w:val="DC6CAE9A"/>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D4E5019"/>
    <w:multiLevelType w:val="hybridMultilevel"/>
    <w:tmpl w:val="35FC93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7D77C5C"/>
    <w:multiLevelType w:val="multilevel"/>
    <w:tmpl w:val="6FAC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B04648"/>
    <w:multiLevelType w:val="hybridMultilevel"/>
    <w:tmpl w:val="4298502C"/>
    <w:lvl w:ilvl="0" w:tplc="3E26C1C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1300A90"/>
    <w:multiLevelType w:val="hybridMultilevel"/>
    <w:tmpl w:val="A98868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5DD72E7"/>
    <w:multiLevelType w:val="hybridMultilevel"/>
    <w:tmpl w:val="2592DE6C"/>
    <w:lvl w:ilvl="0" w:tplc="3E26C1C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22905188">
    <w:abstractNumId w:val="8"/>
  </w:num>
  <w:num w:numId="2" w16cid:durableId="669672361">
    <w:abstractNumId w:val="6"/>
  </w:num>
  <w:num w:numId="3" w16cid:durableId="134761639">
    <w:abstractNumId w:val="5"/>
  </w:num>
  <w:num w:numId="4" w16cid:durableId="957955612">
    <w:abstractNumId w:val="4"/>
  </w:num>
  <w:num w:numId="5" w16cid:durableId="966471732">
    <w:abstractNumId w:val="7"/>
  </w:num>
  <w:num w:numId="6" w16cid:durableId="1867326835">
    <w:abstractNumId w:val="3"/>
  </w:num>
  <w:num w:numId="7" w16cid:durableId="389422564">
    <w:abstractNumId w:val="2"/>
  </w:num>
  <w:num w:numId="8" w16cid:durableId="81416553">
    <w:abstractNumId w:val="1"/>
  </w:num>
  <w:num w:numId="9" w16cid:durableId="275337626">
    <w:abstractNumId w:val="0"/>
  </w:num>
  <w:num w:numId="10" w16cid:durableId="301037684">
    <w:abstractNumId w:val="12"/>
  </w:num>
  <w:num w:numId="11" w16cid:durableId="1196500997">
    <w:abstractNumId w:val="9"/>
  </w:num>
  <w:num w:numId="12" w16cid:durableId="1917013389">
    <w:abstractNumId w:val="14"/>
  </w:num>
  <w:num w:numId="13" w16cid:durableId="1904876039">
    <w:abstractNumId w:val="11"/>
  </w:num>
  <w:num w:numId="14" w16cid:durableId="1337340397">
    <w:abstractNumId w:val="10"/>
  </w:num>
  <w:num w:numId="15" w16cid:durableId="1944070674">
    <w:abstractNumId w:val="13"/>
  </w:num>
  <w:num w:numId="16" w16cid:durableId="13214996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B65"/>
    <w:rsid w:val="00034616"/>
    <w:rsid w:val="0006063C"/>
    <w:rsid w:val="00090153"/>
    <w:rsid w:val="0015074B"/>
    <w:rsid w:val="00277E12"/>
    <w:rsid w:val="0029639D"/>
    <w:rsid w:val="00326F90"/>
    <w:rsid w:val="00345363"/>
    <w:rsid w:val="004B1D20"/>
    <w:rsid w:val="004C3AAB"/>
    <w:rsid w:val="005D0B62"/>
    <w:rsid w:val="005E139F"/>
    <w:rsid w:val="005E31F6"/>
    <w:rsid w:val="006A552E"/>
    <w:rsid w:val="00766B20"/>
    <w:rsid w:val="007B0F83"/>
    <w:rsid w:val="007C7997"/>
    <w:rsid w:val="00825C38"/>
    <w:rsid w:val="00965034"/>
    <w:rsid w:val="00A35B46"/>
    <w:rsid w:val="00A67154"/>
    <w:rsid w:val="00AA1D8D"/>
    <w:rsid w:val="00B47730"/>
    <w:rsid w:val="00B72A6C"/>
    <w:rsid w:val="00CB0664"/>
    <w:rsid w:val="00CE6D0B"/>
    <w:rsid w:val="00D0522A"/>
    <w:rsid w:val="00D13786"/>
    <w:rsid w:val="00DE564F"/>
    <w:rsid w:val="00DE6E82"/>
    <w:rsid w:val="00E117F9"/>
    <w:rsid w:val="00ED4D89"/>
    <w:rsid w:val="00F35C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BE1FC6"/>
  <w14:defaultImageDpi w14:val="300"/>
  <w15:docId w15:val="{A9F1814E-9F29-41A9-8EC2-DA4A70793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pPr>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000000"/>
      <w:sz w:val="3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60"/>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astertabel5donker-Accent5">
    <w:name w:val="Grid Table 5 Dark Accent 5"/>
    <w:basedOn w:val="Standaardtabel"/>
    <w:uiPriority w:val="50"/>
    <w:rsid w:val="009650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Rastertabel2-Accent1">
    <w:name w:val="Grid Table 2 Accent 1"/>
    <w:basedOn w:val="Standaardtabel"/>
    <w:uiPriority w:val="47"/>
    <w:rsid w:val="00D1378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4-Accent2">
    <w:name w:val="Grid Table 4 Accent 2"/>
    <w:basedOn w:val="Standaardtabel"/>
    <w:uiPriority w:val="49"/>
    <w:rsid w:val="00D1378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jsttabel3-Accent3">
    <w:name w:val="List Table 3 Accent 3"/>
    <w:basedOn w:val="Standaardtabel"/>
    <w:uiPriority w:val="48"/>
    <w:rsid w:val="00CE6D0B"/>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character" w:styleId="Hyperlink">
    <w:name w:val="Hyperlink"/>
    <w:basedOn w:val="Standaardalinea-lettertype"/>
    <w:uiPriority w:val="99"/>
    <w:unhideWhenUsed/>
    <w:rsid w:val="00345363"/>
    <w:rPr>
      <w:color w:val="0000FF" w:themeColor="hyperlink"/>
      <w:u w:val="single"/>
    </w:rPr>
  </w:style>
  <w:style w:type="character" w:styleId="Onopgelostemelding">
    <w:name w:val="Unresolved Mention"/>
    <w:basedOn w:val="Standaardalinea-lettertype"/>
    <w:uiPriority w:val="99"/>
    <w:semiHidden/>
    <w:unhideWhenUsed/>
    <w:rsid w:val="00345363"/>
    <w:rPr>
      <w:color w:val="605E5C"/>
      <w:shd w:val="clear" w:color="auto" w:fill="E1DFDD"/>
    </w:rPr>
  </w:style>
  <w:style w:type="paragraph" w:styleId="Inhopg2">
    <w:name w:val="toc 2"/>
    <w:basedOn w:val="Standaard"/>
    <w:next w:val="Standaard"/>
    <w:autoRedefine/>
    <w:uiPriority w:val="39"/>
    <w:unhideWhenUsed/>
    <w:rsid w:val="00DE564F"/>
    <w:pPr>
      <w:spacing w:after="100" w:line="259" w:lineRule="auto"/>
      <w:ind w:left="220"/>
    </w:pPr>
    <w:rPr>
      <w:rFonts w:asciiTheme="minorHAnsi" w:hAnsiTheme="minorHAnsi" w:cs="Times New Roman"/>
      <w:lang w:val="nl-NL" w:eastAsia="nl-NL"/>
    </w:rPr>
  </w:style>
  <w:style w:type="paragraph" w:styleId="Inhopg1">
    <w:name w:val="toc 1"/>
    <w:basedOn w:val="Standaard"/>
    <w:next w:val="Standaard"/>
    <w:autoRedefine/>
    <w:uiPriority w:val="39"/>
    <w:unhideWhenUsed/>
    <w:rsid w:val="00DE564F"/>
    <w:pPr>
      <w:spacing w:after="100" w:line="259" w:lineRule="auto"/>
    </w:pPr>
    <w:rPr>
      <w:rFonts w:asciiTheme="minorHAnsi" w:hAnsiTheme="minorHAnsi" w:cs="Times New Roman"/>
      <w:lang w:val="nl-NL" w:eastAsia="nl-NL"/>
    </w:rPr>
  </w:style>
  <w:style w:type="paragraph" w:styleId="Inhopg3">
    <w:name w:val="toc 3"/>
    <w:basedOn w:val="Standaard"/>
    <w:next w:val="Standaard"/>
    <w:autoRedefine/>
    <w:uiPriority w:val="39"/>
    <w:unhideWhenUsed/>
    <w:rsid w:val="00DE564F"/>
    <w:pPr>
      <w:spacing w:after="100" w:line="259" w:lineRule="auto"/>
      <w:ind w:left="440"/>
    </w:pPr>
    <w:rPr>
      <w:rFonts w:asciiTheme="minorHAnsi" w:hAnsiTheme="minorHAnsi" w:cs="Times New Roman"/>
      <w:lang w:val="nl-NL" w:eastAsia="nl-NL"/>
    </w:rPr>
  </w:style>
  <w:style w:type="table" w:styleId="Rastertabel5donker-Accent1">
    <w:name w:val="Grid Table 5 Dark Accent 1"/>
    <w:basedOn w:val="Standaardtabel"/>
    <w:uiPriority w:val="50"/>
    <w:rsid w:val="00A35B4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E6E8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openai.com/en/articles/8554407-gpts-in-chatgpt" TargetMode="External"/><Relationship Id="rId13" Type="http://schemas.openxmlformats.org/officeDocument/2006/relationships/hyperlink" Target="https://docs.n8n.io/flow-logic/error-handlin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n8n.io/privacy-and-securit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wired.com/story/all-the-ways-europe-is-ditching-american-technolog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p.openai.com/en/articles/8792828-chatgpt-business-overview" TargetMode="External"/><Relationship Id="rId5" Type="http://schemas.openxmlformats.org/officeDocument/2006/relationships/webSettings" Target="webSettings.xml"/><Relationship Id="rId15" Type="http://schemas.openxmlformats.org/officeDocument/2006/relationships/hyperlink" Target="https://n8n.io/legal/security/" TargetMode="External"/><Relationship Id="rId10" Type="http://schemas.openxmlformats.org/officeDocument/2006/relationships/hyperlink" Target="https://developers.openai.com/api/docs/guides/your-dat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penai.com/enterprise-privacy/" TargetMode="External"/><Relationship Id="rId14" Type="http://schemas.openxmlformats.org/officeDocument/2006/relationships/hyperlink" Target="https://docs.n8n.io/integrations/builtin/core-nodes/n8n-nodes-base.webh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17</Pages>
  <Words>6355</Words>
  <Characters>34958</Characters>
  <Application>Microsoft Office Word</Application>
  <DocSecurity>0</DocSecurity>
  <Lines>291</Lines>
  <Paragraphs>82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Comparing n8n and custom GPT for Bierens Sales assessment</vt:lpstr>
      <vt:lpstr/>
    </vt:vector>
  </TitlesOfParts>
  <Manager/>
  <Company/>
  <LinksUpToDate>false</LinksUpToDate>
  <CharactersWithSpaces>41231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n8n and custom GPT for Bierens Sales assessment</dc:title>
  <dc:subject/>
  <dc:creator>Rabi Arbi</dc:creator>
  <cp:keywords/>
  <dc:description>generated by python-docx</dc:description>
  <cp:lastModifiedBy>Arbi,Rabi R.M.</cp:lastModifiedBy>
  <cp:revision>11</cp:revision>
  <dcterms:created xsi:type="dcterms:W3CDTF">2013-12-23T23:15:00Z</dcterms:created>
  <dcterms:modified xsi:type="dcterms:W3CDTF">2026-10-19T13:33:00Z</dcterms:modified>
  <cp:category/>
</cp:coreProperties>
</file>